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D7C6" w14:textId="49D42EA5" w:rsidR="00784D41" w:rsidRPr="00784D41" w:rsidRDefault="00784D41" w:rsidP="00A25EBE">
      <w:pPr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en-GB"/>
        </w:rPr>
      </w:pPr>
      <w:r w:rsidRPr="00A25EBE">
        <w:rPr>
          <w:rFonts w:ascii="Calibri" w:eastAsia="Times New Roman" w:hAnsi="Calibri" w:cs="Calibri"/>
          <w:color w:val="000000"/>
          <w:sz w:val="40"/>
          <w:szCs w:val="40"/>
          <w:lang w:eastAsia="en-GB"/>
        </w:rPr>
        <w:t xml:space="preserve">Data Repository for </w:t>
      </w:r>
      <w:r w:rsidRPr="00784D41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Controls on Polar Southern Ocean Deep Chlorophyll Maxima: Viewpoints from Multiple Observational Platforms</w:t>
      </w:r>
    </w:p>
    <w:p w14:paraId="778B011F" w14:textId="6C0E523F" w:rsidR="00784D41" w:rsidRDefault="00784D41"/>
    <w:p w14:paraId="7C7620B6" w14:textId="34BE9286" w:rsidR="00784D41" w:rsidRDefault="00784D41" w:rsidP="00784D41">
      <w:pPr>
        <w:pStyle w:val="Heading1"/>
      </w:pPr>
      <w:r>
        <w:t xml:space="preserve">CTD </w:t>
      </w:r>
      <w:r w:rsidR="00A25EBE">
        <w:t>S</w:t>
      </w:r>
      <w:r>
        <w:t xml:space="preserve">ensor Data </w:t>
      </w:r>
    </w:p>
    <w:p w14:paraId="764B3652" w14:textId="229400DB" w:rsidR="00784D41" w:rsidRDefault="00784D41" w:rsidP="00784D41">
      <w:r>
        <w:t xml:space="preserve"> </w:t>
      </w:r>
    </w:p>
    <w:p w14:paraId="4EAD0232" w14:textId="77777777" w:rsidR="00784D41" w:rsidRDefault="00784D41" w:rsidP="00784D41">
      <w:r>
        <w:t xml:space="preserve">All relevant profiled CTD sensor data include in the </w:t>
      </w:r>
      <w:proofErr w:type="spellStart"/>
      <w:r>
        <w:t>ProffData.m</w:t>
      </w:r>
      <w:proofErr w:type="spellEnd"/>
      <w:r>
        <w:t xml:space="preserve"> file. This includes </w:t>
      </w:r>
      <w:r>
        <w:t>pres</w:t>
      </w:r>
      <w:r>
        <w:t>sure,</w:t>
      </w:r>
      <w:r>
        <w:t xml:space="preserve"> </w:t>
      </w:r>
      <w:r>
        <w:t>fluorescence, PAR, Transmissometer, temperature, temperature, salinity and O</w:t>
      </w:r>
      <w:r>
        <w:rPr>
          <w:vertAlign w:val="subscript"/>
        </w:rPr>
        <w:t>2</w:t>
      </w:r>
      <w:r>
        <w:t xml:space="preserve">. </w:t>
      </w:r>
    </w:p>
    <w:p w14:paraId="77A8C150" w14:textId="77777777" w:rsidR="00784D41" w:rsidRDefault="00784D41" w:rsidP="00784D41"/>
    <w:p w14:paraId="2D2060C4" w14:textId="5E3A24F5" w:rsidR="00784D41" w:rsidRDefault="00784D41" w:rsidP="00784D41">
      <w:r>
        <w:t xml:space="preserve">The files </w:t>
      </w:r>
      <w:proofErr w:type="spellStart"/>
      <w:r>
        <w:t>castlat</w:t>
      </w:r>
      <w:proofErr w:type="spellEnd"/>
      <w:r>
        <w:t xml:space="preserve">, </w:t>
      </w:r>
      <w:proofErr w:type="spellStart"/>
      <w:r>
        <w:t>castlon</w:t>
      </w:r>
      <w:proofErr w:type="spellEnd"/>
      <w:r>
        <w:t xml:space="preserve">, </w:t>
      </w:r>
      <w:proofErr w:type="spellStart"/>
      <w:r>
        <w:t>casttime_loc</w:t>
      </w:r>
      <w:proofErr w:type="spellEnd"/>
      <w:r>
        <w:t xml:space="preserve">, </w:t>
      </w:r>
      <w:proofErr w:type="spellStart"/>
      <w:r>
        <w:t>is_day</w:t>
      </w:r>
      <w:proofErr w:type="spellEnd"/>
      <w:r>
        <w:t xml:space="preserve"> are indexed accordingly and provide the latitude, longitude, local time, and a binary value for day(1)/</w:t>
      </w:r>
      <w:proofErr w:type="gramStart"/>
      <w:r>
        <w:t>night(</w:t>
      </w:r>
      <w:proofErr w:type="gramEnd"/>
      <w:r>
        <w:t xml:space="preserve">0) indexing, respectively. </w:t>
      </w:r>
    </w:p>
    <w:p w14:paraId="31748033" w14:textId="77777777" w:rsidR="00784D41" w:rsidRDefault="00784D41" w:rsidP="00784D41"/>
    <w:p w14:paraId="168BFAC9" w14:textId="3000B90B" w:rsidR="00784D41" w:rsidRPr="00784D41" w:rsidRDefault="00784D41" w:rsidP="00784D41">
      <w:proofErr w:type="spellStart"/>
      <w:r>
        <w:t>MLD.mat</w:t>
      </w:r>
      <w:proofErr w:type="spellEnd"/>
      <w:r>
        <w:t xml:space="preserve"> include all data used to compute composite mixed layer values.  </w:t>
      </w:r>
      <w:r w:rsidR="00A25EBE">
        <w:t xml:space="preserve">This include MLD estimates from CTD, triaxus, TMR, and XBT profiles. </w:t>
      </w:r>
      <w:proofErr w:type="spellStart"/>
      <w:r w:rsidR="00A25EBE">
        <w:t>siMLD</w:t>
      </w:r>
      <w:proofErr w:type="spellEnd"/>
      <w:r w:rsidR="00A25EBE">
        <w:t xml:space="preserve"> is interpolated across all profiles.</w:t>
      </w:r>
      <w:r w:rsidR="00454B3B">
        <w:t xml:space="preserve"> Mixed layer estimates were computed </w:t>
      </w:r>
      <w:proofErr w:type="spellStart"/>
      <w:r w:rsidR="00454B3B">
        <w:t>inMLD_Build_Plotter.m</w:t>
      </w:r>
      <w:proofErr w:type="spellEnd"/>
      <w:r w:rsidR="00454B3B">
        <w:t xml:space="preserve">. </w:t>
      </w:r>
    </w:p>
    <w:p w14:paraId="66BF0609" w14:textId="55A9D56C" w:rsidR="00784D41" w:rsidRDefault="00784D41" w:rsidP="00784D41"/>
    <w:p w14:paraId="17B40985" w14:textId="14E510F5" w:rsidR="00A25EBE" w:rsidRDefault="00A25EBE" w:rsidP="00A25EBE">
      <w:pPr>
        <w:pStyle w:val="Heading1"/>
      </w:pPr>
      <w:r>
        <w:t>Discrete</w:t>
      </w:r>
      <w:r>
        <w:t xml:space="preserve"> </w:t>
      </w:r>
      <w:r>
        <w:t>Sample</w:t>
      </w:r>
      <w:r>
        <w:t xml:space="preserve"> Data </w:t>
      </w:r>
    </w:p>
    <w:p w14:paraId="32C83C6E" w14:textId="46C30EFE" w:rsidR="00A25EBE" w:rsidRDefault="00A25EBE" w:rsidP="00A25EBE"/>
    <w:p w14:paraId="01B3FB04" w14:textId="5C058C8D" w:rsidR="00AB26A2" w:rsidRDefault="00A25EBE" w:rsidP="00A25EBE">
      <w:r>
        <w:t xml:space="preserve">The </w:t>
      </w:r>
      <w:proofErr w:type="spellStart"/>
      <w:r>
        <w:t>matlab</w:t>
      </w:r>
      <w:proofErr w:type="spellEnd"/>
      <w:r>
        <w:t xml:space="preserve"> file </w:t>
      </w:r>
      <w:proofErr w:type="spellStart"/>
      <w:r>
        <w:t>DCM_fig</w:t>
      </w:r>
      <w:proofErr w:type="spellEnd"/>
      <w:r>
        <w:t xml:space="preserve"> include variables describing all plotted di</w:t>
      </w:r>
      <w:r w:rsidRPr="00A25EBE">
        <w:t xml:space="preserve">screte </w:t>
      </w:r>
      <w:r>
        <w:t>s</w:t>
      </w:r>
      <w:r w:rsidRPr="00A25EBE">
        <w:t xml:space="preserve">ample </w:t>
      </w:r>
      <w:r>
        <w:t>d</w:t>
      </w:r>
      <w:r w:rsidRPr="00A25EBE">
        <w:t>ata</w:t>
      </w:r>
      <w:r>
        <w:t xml:space="preserve">, including: profiled nutrient samples, dissolved and particulate iron ad phosphate, carbon and Fe uptake rates, extracted chlorophyll and Biogenic </w:t>
      </w:r>
      <w:proofErr w:type="gramStart"/>
      <w:r>
        <w:t>Si,  and</w:t>
      </w:r>
      <w:proofErr w:type="gramEnd"/>
      <w:r>
        <w:t xml:space="preserve"> photosynthetic efficiency metrics. </w:t>
      </w:r>
      <w:r w:rsidR="00AB26A2">
        <w:t>This file also includes script to recreate all figures plotting discrete sampled data.</w:t>
      </w:r>
    </w:p>
    <w:p w14:paraId="5BEDEE96" w14:textId="51E6E9E0" w:rsidR="00AB26A2" w:rsidRDefault="00AB26A2" w:rsidP="00A25EBE"/>
    <w:p w14:paraId="4036040C" w14:textId="349AC541" w:rsidR="00AB26A2" w:rsidRDefault="00AB26A2" w:rsidP="00AB26A2">
      <w:pPr>
        <w:pStyle w:val="Heading1"/>
      </w:pPr>
      <w:r>
        <w:t>Triaxus</w:t>
      </w:r>
      <w:r>
        <w:t xml:space="preserve"> Data </w:t>
      </w:r>
    </w:p>
    <w:p w14:paraId="0215998A" w14:textId="308E0BE8" w:rsidR="00A25EBE" w:rsidRDefault="00A25EBE" w:rsidP="00A25EBE"/>
    <w:p w14:paraId="546B8D16" w14:textId="1C9D1351" w:rsidR="00AB26A2" w:rsidRDefault="00AB26A2" w:rsidP="00A25EBE">
      <w:r>
        <w:t xml:space="preserve">Triaxus sensor data from each leg of all triaxus tows is included in separate file named based on two number and leg number. </w:t>
      </w:r>
      <w:proofErr w:type="spellStart"/>
      <w:r>
        <w:t>With in</w:t>
      </w:r>
      <w:proofErr w:type="spellEnd"/>
      <w:r>
        <w:t xml:space="preserve"> each mat file is a ‘data’ file with variable indexed according to the file ‘</w:t>
      </w:r>
      <w:proofErr w:type="spellStart"/>
      <w:r w:rsidRPr="00AB26A2">
        <w:t>datanames</w:t>
      </w:r>
      <w:r>
        <w:t>.m</w:t>
      </w:r>
      <w:proofErr w:type="spellEnd"/>
      <w:r>
        <w:t xml:space="preserve">’. The files </w:t>
      </w:r>
      <w:proofErr w:type="spellStart"/>
      <w:r w:rsidRPr="00AB26A2">
        <w:t>tri_lat_p</w:t>
      </w:r>
      <w:proofErr w:type="spellEnd"/>
      <w:r>
        <w:t xml:space="preserve">, </w:t>
      </w:r>
      <w:proofErr w:type="spellStart"/>
      <w:r w:rsidRPr="00AB26A2">
        <w:t>tri_l</w:t>
      </w:r>
      <w:r>
        <w:t>on</w:t>
      </w:r>
      <w:r w:rsidRPr="00AB26A2">
        <w:t>_p</w:t>
      </w:r>
      <w:proofErr w:type="spellEnd"/>
      <w:r>
        <w:t xml:space="preserve">, </w:t>
      </w:r>
      <w:proofErr w:type="spellStart"/>
      <w:r w:rsidRPr="00AB26A2">
        <w:t>tri_</w:t>
      </w:r>
      <w:r>
        <w:t>time_loc</w:t>
      </w:r>
      <w:proofErr w:type="spellEnd"/>
      <w:r>
        <w:t xml:space="preserve"> include the relevant latitude, longitude and local time information. </w:t>
      </w:r>
      <w:r w:rsidR="00A86EC5">
        <w:t xml:space="preserve"> Processing scripts are included in Triaxus_Build_Plotter2.m</w:t>
      </w:r>
      <w:r w:rsidR="00454B3B">
        <w:t xml:space="preserve"> and plotted with </w:t>
      </w:r>
      <w:proofErr w:type="spellStart"/>
      <w:r w:rsidR="00454B3B" w:rsidRPr="00454B3B">
        <w:t>DCM_Triaxus_CTD_Plotter</w:t>
      </w:r>
      <w:r w:rsidR="00454B3B">
        <w:t>.m</w:t>
      </w:r>
      <w:proofErr w:type="spellEnd"/>
    </w:p>
    <w:p w14:paraId="0EB5C511" w14:textId="6E55E52E" w:rsidR="00AB26A2" w:rsidRDefault="00AB26A2" w:rsidP="00A25EBE"/>
    <w:p w14:paraId="6B20F4BF" w14:textId="04A5E5F4" w:rsidR="00AB26A2" w:rsidRDefault="00AB26A2" w:rsidP="00AB26A2">
      <w:pPr>
        <w:pStyle w:val="Heading1"/>
      </w:pPr>
      <w:r>
        <w:t>Remote Sensing Data</w:t>
      </w:r>
    </w:p>
    <w:p w14:paraId="6B737770" w14:textId="47B9ED90" w:rsidR="00AB26A2" w:rsidRDefault="00AB26A2" w:rsidP="00AB26A2"/>
    <w:p w14:paraId="704604E7" w14:textId="578EFFC3" w:rsidR="00AB26A2" w:rsidRPr="00A25EBE" w:rsidRDefault="00AB26A2" w:rsidP="00A25EBE">
      <w:r>
        <w:t xml:space="preserve">Remote sensing chlorophyll values are from the MODIS satellite and downloaded from the OSU ocean productivity page: </w:t>
      </w:r>
      <w:hyperlink r:id="rId5" w:history="1">
        <w:r w:rsidRPr="00253F0A">
          <w:rPr>
            <w:rStyle w:val="Hyperlink"/>
          </w:rPr>
          <w:t>https://sites.science.oregonstate.edu/ocean.productivity/</w:t>
        </w:r>
      </w:hyperlink>
      <w:r>
        <w:t>. Data has been gridded for the region surrounding the cruise site and stored with meta data I the mat file ‘</w:t>
      </w:r>
      <w:proofErr w:type="spellStart"/>
      <w:r w:rsidRPr="00AB26A2">
        <w:t>MODIS_GSM_CHL_Data_SOLACE</w:t>
      </w:r>
      <w:r>
        <w:t>.mat</w:t>
      </w:r>
      <w:proofErr w:type="spellEnd"/>
      <w:r>
        <w:t>’</w:t>
      </w:r>
    </w:p>
    <w:p w14:paraId="6F6D6CB1" w14:textId="50BDAD74" w:rsidR="00A25EBE" w:rsidRPr="00784D41" w:rsidRDefault="00A25EBE" w:rsidP="00784D41"/>
    <w:sectPr w:rsidR="00A25EBE" w:rsidRPr="0078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41"/>
    <w:rsid w:val="00454B3B"/>
    <w:rsid w:val="00784D41"/>
    <w:rsid w:val="00A25EBE"/>
    <w:rsid w:val="00A86EC5"/>
    <w:rsid w:val="00AB26A2"/>
    <w:rsid w:val="00B204CA"/>
    <w:rsid w:val="00DB7755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09A73"/>
  <w15:chartTrackingRefBased/>
  <w15:docId w15:val="{DA624016-CFB4-6845-A801-12FAD274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2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tes.science.oregonstate.edu/ocean.productiv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95D09-D5C4-E14F-9C84-7AB8ABD6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Rohr</dc:creator>
  <cp:keywords/>
  <dc:description/>
  <cp:lastModifiedBy>Tyler Rohr</cp:lastModifiedBy>
  <cp:revision>10</cp:revision>
  <dcterms:created xsi:type="dcterms:W3CDTF">2023-11-07T00:24:00Z</dcterms:created>
  <dcterms:modified xsi:type="dcterms:W3CDTF">2023-11-07T00:59:00Z</dcterms:modified>
</cp:coreProperties>
</file>