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BEF1F" w14:textId="25FED74A" w:rsidR="00823F16" w:rsidRDefault="00823F16" w:rsidP="00823F16">
      <w:pPr>
        <w:pStyle w:val="Heading2"/>
        <w:rPr>
          <w:rFonts w:ascii="LM Roman 10" w:hAnsi="LM Roman 10"/>
        </w:rPr>
      </w:pPr>
      <w:r>
        <w:rPr>
          <w:rFonts w:ascii="LM Roman 10" w:hAnsi="LM Roman 10"/>
        </w:rPr>
        <w:t>Model Output</w:t>
      </w:r>
    </w:p>
    <w:p w14:paraId="4E29B369" w14:textId="68E8853B" w:rsidR="00117636" w:rsidRDefault="00117636" w:rsidP="00117636">
      <w:pPr>
        <w:rPr>
          <w:rFonts w:ascii="LM Roman 10" w:hAnsi="LM Roman 10" w:cs="Menlo"/>
          <w:sz w:val="20"/>
          <w:szCs w:val="20"/>
        </w:rPr>
      </w:pPr>
      <w:r>
        <w:rPr>
          <w:rFonts w:ascii="LM Roman 10" w:hAnsi="LM Roman 10" w:cs="Menlo"/>
          <w:sz w:val="20"/>
          <w:szCs w:val="20"/>
        </w:rPr>
        <w:t>The core model output/</w:t>
      </w:r>
      <w:proofErr w:type="spellStart"/>
      <w:r>
        <w:rPr>
          <w:rFonts w:ascii="LM Roman 10" w:hAnsi="LM Roman 10" w:cs="Menlo"/>
          <w:sz w:val="20"/>
          <w:szCs w:val="20"/>
        </w:rPr>
        <w:t>diagnositic</w:t>
      </w:r>
      <w:proofErr w:type="spellEnd"/>
      <w:r>
        <w:rPr>
          <w:rFonts w:ascii="LM Roman 10" w:hAnsi="LM Roman 10" w:cs="Menlo"/>
          <w:sz w:val="20"/>
          <w:szCs w:val="20"/>
        </w:rPr>
        <w:t xml:space="preserve"> used/created in this study are in folder ‘</w:t>
      </w:r>
      <w:proofErr w:type="spellStart"/>
      <w:r>
        <w:rPr>
          <w:rFonts w:ascii="LM Roman 10" w:hAnsi="LM Roman 10" w:cs="Menlo"/>
          <w:sz w:val="20"/>
          <w:szCs w:val="20"/>
        </w:rPr>
        <w:t>Model_Output</w:t>
      </w:r>
      <w:proofErr w:type="spellEnd"/>
      <w:r>
        <w:rPr>
          <w:rFonts w:ascii="LM Roman 10" w:hAnsi="LM Roman 10" w:cs="Menlo"/>
          <w:sz w:val="20"/>
          <w:szCs w:val="20"/>
        </w:rPr>
        <w:t xml:space="preserve">’ and grouped by </w:t>
      </w:r>
      <w:r w:rsidR="00EA7087">
        <w:rPr>
          <w:rFonts w:ascii="LM Roman 10" w:hAnsi="LM Roman 10" w:cs="Menlo"/>
          <w:sz w:val="20"/>
          <w:szCs w:val="20"/>
        </w:rPr>
        <w:t xml:space="preserve">model. Names refer to the Earth System Model. See Supplementary Figure 2 for corresponding BGC component names. </w:t>
      </w:r>
      <w:r w:rsidR="00F62180">
        <w:rPr>
          <w:rFonts w:ascii="LM Roman 10" w:hAnsi="LM Roman 10" w:cs="Menlo"/>
          <w:sz w:val="20"/>
          <w:szCs w:val="20"/>
        </w:rPr>
        <w:t>The essential files included in e</w:t>
      </w:r>
      <w:r w:rsidR="00EA7087">
        <w:rPr>
          <w:rFonts w:ascii="LM Roman 10" w:hAnsi="LM Roman 10" w:cs="Menlo"/>
          <w:sz w:val="20"/>
          <w:szCs w:val="20"/>
        </w:rPr>
        <w:t xml:space="preserve">ach model </w:t>
      </w:r>
      <w:r w:rsidR="00F62180">
        <w:rPr>
          <w:rFonts w:ascii="LM Roman 10" w:hAnsi="LM Roman 10" w:cs="Menlo"/>
          <w:sz w:val="20"/>
          <w:szCs w:val="20"/>
        </w:rPr>
        <w:t>.mat file</w:t>
      </w:r>
      <w:r w:rsidR="00EA7087">
        <w:rPr>
          <w:rFonts w:ascii="LM Roman 10" w:hAnsi="LM Roman 10" w:cs="Menlo"/>
          <w:sz w:val="20"/>
          <w:szCs w:val="20"/>
        </w:rPr>
        <w:t xml:space="preserve"> </w:t>
      </w:r>
      <w:r w:rsidR="00F62180">
        <w:rPr>
          <w:rFonts w:ascii="LM Roman 10" w:hAnsi="LM Roman 10" w:cs="Menlo"/>
          <w:sz w:val="20"/>
          <w:szCs w:val="20"/>
        </w:rPr>
        <w:t xml:space="preserve">are described below. Please do not hesitate to email </w:t>
      </w:r>
      <w:hyperlink r:id="rId5" w:history="1">
        <w:r w:rsidR="00F62180" w:rsidRPr="00507BC9">
          <w:rPr>
            <w:rStyle w:val="Hyperlink"/>
            <w:rFonts w:ascii="LM Roman 10" w:hAnsi="LM Roman 10" w:cs="Menlo"/>
            <w:sz w:val="20"/>
            <w:szCs w:val="20"/>
          </w:rPr>
          <w:t>tyler.rohr@utas.edu.au</w:t>
        </w:r>
      </w:hyperlink>
      <w:r w:rsidR="00F62180">
        <w:rPr>
          <w:rFonts w:ascii="LM Roman 10" w:hAnsi="LM Roman 10" w:cs="Menlo"/>
          <w:sz w:val="20"/>
          <w:szCs w:val="20"/>
        </w:rPr>
        <w:t xml:space="preserve"> with any questions about </w:t>
      </w:r>
      <w:proofErr w:type="spellStart"/>
      <w:r w:rsidR="00F62180">
        <w:rPr>
          <w:rFonts w:ascii="LM Roman 10" w:hAnsi="LM Roman 10" w:cs="Menlo"/>
          <w:sz w:val="20"/>
          <w:szCs w:val="20"/>
        </w:rPr>
        <w:t>hoe</w:t>
      </w:r>
      <w:proofErr w:type="spellEnd"/>
      <w:r w:rsidR="00F62180">
        <w:rPr>
          <w:rFonts w:ascii="LM Roman 10" w:hAnsi="LM Roman 10" w:cs="Menlo"/>
          <w:sz w:val="20"/>
          <w:szCs w:val="20"/>
        </w:rPr>
        <w:t xml:space="preserve"> to use and analysis this data.</w:t>
      </w:r>
    </w:p>
    <w:p w14:paraId="137B3A39" w14:textId="77777777" w:rsidR="00EA7087" w:rsidRDefault="00EA7087" w:rsidP="00117636">
      <w:pPr>
        <w:rPr>
          <w:rFonts w:ascii="LM Roman 10" w:hAnsi="LM Roman 10" w:cs="Menlo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8525"/>
      </w:tblGrid>
      <w:tr w:rsidR="00EA7087" w14:paraId="61A970F1" w14:textId="77777777" w:rsidTr="007F15EA">
        <w:tc>
          <w:tcPr>
            <w:tcW w:w="1818" w:type="dxa"/>
          </w:tcPr>
          <w:p w14:paraId="6317FFA7" w14:textId="2680A9EB" w:rsidR="00EA7087" w:rsidRDefault="00EA7087" w:rsidP="00117636">
            <w:r>
              <w:t>Name</w:t>
            </w:r>
          </w:p>
        </w:tc>
        <w:tc>
          <w:tcPr>
            <w:tcW w:w="8525" w:type="dxa"/>
          </w:tcPr>
          <w:p w14:paraId="2AB7A108" w14:textId="7ADE3B36" w:rsidR="00EA7087" w:rsidRDefault="00EA7087" w:rsidP="00117636">
            <w:r>
              <w:t>Description</w:t>
            </w:r>
          </w:p>
        </w:tc>
      </w:tr>
      <w:tr w:rsidR="00EA7087" w14:paraId="6ADB7136" w14:textId="77777777" w:rsidTr="007F15EA">
        <w:tc>
          <w:tcPr>
            <w:tcW w:w="1818" w:type="dxa"/>
          </w:tcPr>
          <w:p w14:paraId="3C5EC0DE" w14:textId="26A657A3" w:rsidR="00EA7087" w:rsidRDefault="00EA7087" w:rsidP="00117636">
            <w:proofErr w:type="spellStart"/>
            <w:r>
              <w:rPr>
                <w:rFonts w:ascii="LM Roman 10" w:hAnsi="LM Roman 10" w:cs="Menlo"/>
                <w:sz w:val="20"/>
                <w:szCs w:val="20"/>
              </w:rPr>
              <w:t>CoreVar_Names</w:t>
            </w:r>
            <w:proofErr w:type="spellEnd"/>
          </w:p>
        </w:tc>
        <w:tc>
          <w:tcPr>
            <w:tcW w:w="8525" w:type="dxa"/>
          </w:tcPr>
          <w:p w14:paraId="1A19CD08" w14:textId="08DCACB5" w:rsidR="00EA7087" w:rsidRDefault="00EA7087" w:rsidP="00117636">
            <w:r>
              <w:rPr>
                <w:rFonts w:ascii="LM Roman 10" w:hAnsi="LM Roman 10" w:cs="Menlo"/>
                <w:sz w:val="20"/>
                <w:szCs w:val="20"/>
              </w:rPr>
              <w:t>Text name list of all variables (output and diagnostics) included, indexed as in data files (see below)</w:t>
            </w:r>
          </w:p>
        </w:tc>
      </w:tr>
      <w:tr w:rsidR="00EA7087" w14:paraId="15B338DA" w14:textId="77777777" w:rsidTr="007F15EA">
        <w:tc>
          <w:tcPr>
            <w:tcW w:w="1818" w:type="dxa"/>
          </w:tcPr>
          <w:p w14:paraId="7F93257E" w14:textId="7A386E80" w:rsidR="00EA7087" w:rsidRDefault="00EA7087" w:rsidP="00EA7087">
            <w:proofErr w:type="spellStart"/>
            <w:r>
              <w:rPr>
                <w:rFonts w:ascii="LM Roman 10" w:hAnsi="LM Roman 10" w:cs="Menlo"/>
                <w:sz w:val="20"/>
                <w:szCs w:val="20"/>
              </w:rPr>
              <w:t>CoreVar_</w:t>
            </w:r>
            <w:r>
              <w:rPr>
                <w:rFonts w:ascii="LM Roman 10" w:hAnsi="LM Roman 10" w:cs="Menlo"/>
                <w:sz w:val="20"/>
                <w:szCs w:val="20"/>
              </w:rPr>
              <w:t>Units</w:t>
            </w:r>
            <w:proofErr w:type="spellEnd"/>
          </w:p>
        </w:tc>
        <w:tc>
          <w:tcPr>
            <w:tcW w:w="8525" w:type="dxa"/>
          </w:tcPr>
          <w:p w14:paraId="4B123CCC" w14:textId="20F4B485" w:rsidR="00EA7087" w:rsidRDefault="00EA7087" w:rsidP="00EA7087">
            <w:r>
              <w:rPr>
                <w:rFonts w:ascii="LM Roman 10" w:hAnsi="LM Roman 10" w:cs="Menlo"/>
                <w:sz w:val="20"/>
                <w:szCs w:val="20"/>
              </w:rPr>
              <w:t xml:space="preserve">Text name list of all </w:t>
            </w:r>
            <w:r>
              <w:rPr>
                <w:rFonts w:ascii="LM Roman 10" w:hAnsi="LM Roman 10" w:cs="Menlo"/>
                <w:sz w:val="20"/>
                <w:szCs w:val="20"/>
              </w:rPr>
              <w:t xml:space="preserve">corresponding </w:t>
            </w:r>
            <w:r>
              <w:rPr>
                <w:rFonts w:ascii="LM Roman 10" w:hAnsi="LM Roman 10" w:cs="Menlo"/>
                <w:sz w:val="20"/>
                <w:szCs w:val="20"/>
              </w:rPr>
              <w:t>variables</w:t>
            </w:r>
            <w:r>
              <w:rPr>
                <w:rFonts w:ascii="LM Roman 10" w:hAnsi="LM Roman 10" w:cs="Menlo"/>
                <w:sz w:val="20"/>
                <w:szCs w:val="20"/>
              </w:rPr>
              <w:t xml:space="preserve"> units, </w:t>
            </w:r>
            <w:r>
              <w:rPr>
                <w:rFonts w:ascii="LM Roman 10" w:hAnsi="LM Roman 10" w:cs="Menlo"/>
                <w:sz w:val="20"/>
                <w:szCs w:val="20"/>
              </w:rPr>
              <w:t>indexed as in data files (see below)</w:t>
            </w:r>
          </w:p>
        </w:tc>
      </w:tr>
      <w:tr w:rsidR="00EA7087" w14:paraId="6F3FEDC7" w14:textId="77777777" w:rsidTr="007F15EA">
        <w:tc>
          <w:tcPr>
            <w:tcW w:w="1818" w:type="dxa"/>
          </w:tcPr>
          <w:p w14:paraId="1798B566" w14:textId="28548F09" w:rsidR="00EA7087" w:rsidRDefault="00EA7087" w:rsidP="00EA7087">
            <w:proofErr w:type="spellStart"/>
            <w:r>
              <w:rPr>
                <w:rFonts w:ascii="LM Roman 10" w:hAnsi="LM Roman 10" w:cs="Menlo"/>
                <w:sz w:val="20"/>
                <w:szCs w:val="20"/>
              </w:rPr>
              <w:t>CoreVar_</w:t>
            </w:r>
            <w:r>
              <w:rPr>
                <w:rFonts w:ascii="LM Roman 10" w:hAnsi="LM Roman 10" w:cs="Menlo"/>
                <w:sz w:val="20"/>
                <w:szCs w:val="20"/>
              </w:rPr>
              <w:t>Inv_adj</w:t>
            </w:r>
            <w:proofErr w:type="spellEnd"/>
          </w:p>
        </w:tc>
        <w:tc>
          <w:tcPr>
            <w:tcW w:w="8525" w:type="dxa"/>
          </w:tcPr>
          <w:p w14:paraId="5873D85B" w14:textId="473F37D1" w:rsidR="00EA7087" w:rsidRDefault="00EA7087" w:rsidP="00EA7087">
            <w:r>
              <w:rPr>
                <w:rFonts w:ascii="LM Roman 10" w:hAnsi="LM Roman 10" w:cs="Menlo"/>
                <w:sz w:val="20"/>
                <w:szCs w:val="20"/>
              </w:rPr>
              <w:t xml:space="preserve">Globally gridded time series for first (2015-2020) and last five years (2095-2100) for all model output and diagnostics. Dimension 1 (n=46) is the catalogue of output and diagnostics, indexed as per </w:t>
            </w:r>
            <w:proofErr w:type="spellStart"/>
            <w:r>
              <w:rPr>
                <w:rFonts w:ascii="LM Roman 10" w:hAnsi="LM Roman 10" w:cs="Menlo"/>
                <w:sz w:val="20"/>
                <w:szCs w:val="20"/>
              </w:rPr>
              <w:t>CoreVar_Names</w:t>
            </w:r>
            <w:proofErr w:type="spellEnd"/>
            <w:r>
              <w:rPr>
                <w:rFonts w:ascii="LM Roman 10" w:hAnsi="LM Roman 10" w:cs="Menlo"/>
                <w:sz w:val="20"/>
                <w:szCs w:val="20"/>
              </w:rPr>
              <w:t>. Note, all variables are either depth-</w:t>
            </w:r>
            <w:proofErr w:type="gramStart"/>
            <w:r>
              <w:rPr>
                <w:rFonts w:ascii="LM Roman 10" w:hAnsi="LM Roman 10" w:cs="Menlo"/>
                <w:sz w:val="20"/>
                <w:szCs w:val="20"/>
              </w:rPr>
              <w:t>integrated</w:t>
            </w:r>
            <w:proofErr w:type="gramEnd"/>
            <w:r>
              <w:rPr>
                <w:rFonts w:ascii="LM Roman 10" w:hAnsi="LM Roman 10" w:cs="Menlo"/>
                <w:sz w:val="20"/>
                <w:szCs w:val="20"/>
              </w:rPr>
              <w:t xml:space="preserve"> or depth averaged. Depth-averaged are biomass (and grid-cell volume) weighted as appropriate. </w:t>
            </w:r>
            <w:r>
              <w:rPr>
                <w:rFonts w:ascii="LM Roman 10" w:hAnsi="LM Roman 10" w:cs="Menlo"/>
                <w:sz w:val="20"/>
                <w:szCs w:val="20"/>
              </w:rPr>
              <w:t xml:space="preserve">Dimension </w:t>
            </w:r>
            <w:r>
              <w:rPr>
                <w:rFonts w:ascii="LM Roman 10" w:hAnsi="LM Roman 10" w:cs="Menlo"/>
                <w:sz w:val="20"/>
                <w:szCs w:val="20"/>
              </w:rPr>
              <w:t xml:space="preserve">2 (n=120) is time, noting </w:t>
            </w:r>
            <w:proofErr w:type="spellStart"/>
            <w:r>
              <w:rPr>
                <w:rFonts w:ascii="LM Roman 10" w:hAnsi="LM Roman 10" w:cs="Menlo"/>
                <w:sz w:val="20"/>
                <w:szCs w:val="20"/>
              </w:rPr>
              <w:t>i</w:t>
            </w:r>
            <w:proofErr w:type="spellEnd"/>
            <w:r>
              <w:rPr>
                <w:rFonts w:ascii="LM Roman 10" w:hAnsi="LM Roman 10" w:cs="Menlo"/>
                <w:sz w:val="20"/>
                <w:szCs w:val="20"/>
              </w:rPr>
              <w:t xml:space="preserve">=1-60 is the first five years and </w:t>
            </w:r>
            <w:proofErr w:type="spellStart"/>
            <w:r>
              <w:rPr>
                <w:rFonts w:ascii="LM Roman 10" w:hAnsi="LM Roman 10" w:cs="Menlo"/>
                <w:sz w:val="20"/>
                <w:szCs w:val="20"/>
              </w:rPr>
              <w:t>i</w:t>
            </w:r>
            <w:proofErr w:type="spellEnd"/>
            <w:r>
              <w:rPr>
                <w:rFonts w:ascii="LM Roman 10" w:hAnsi="LM Roman 10" w:cs="Menlo"/>
                <w:sz w:val="20"/>
                <w:szCs w:val="20"/>
              </w:rPr>
              <w:t xml:space="preserve">=61-120 is the last. Dimension 3 (n=180) is latitude. </w:t>
            </w:r>
            <w:r>
              <w:rPr>
                <w:rFonts w:ascii="LM Roman 10" w:hAnsi="LM Roman 10" w:cs="Menlo"/>
                <w:sz w:val="20"/>
                <w:szCs w:val="20"/>
              </w:rPr>
              <w:t xml:space="preserve">Dimension </w:t>
            </w:r>
            <w:r>
              <w:rPr>
                <w:rFonts w:ascii="LM Roman 10" w:hAnsi="LM Roman 10" w:cs="Menlo"/>
                <w:sz w:val="20"/>
                <w:szCs w:val="20"/>
              </w:rPr>
              <w:t>4</w:t>
            </w:r>
            <w:r>
              <w:rPr>
                <w:rFonts w:ascii="LM Roman 10" w:hAnsi="LM Roman 10" w:cs="Menlo"/>
                <w:sz w:val="20"/>
                <w:szCs w:val="20"/>
              </w:rPr>
              <w:t xml:space="preserve"> (n=</w:t>
            </w:r>
            <w:r>
              <w:rPr>
                <w:rFonts w:ascii="LM Roman 10" w:hAnsi="LM Roman 10" w:cs="Menlo"/>
                <w:sz w:val="20"/>
                <w:szCs w:val="20"/>
              </w:rPr>
              <w:t>36</w:t>
            </w:r>
            <w:r>
              <w:rPr>
                <w:rFonts w:ascii="LM Roman 10" w:hAnsi="LM Roman 10" w:cs="Menlo"/>
                <w:sz w:val="20"/>
                <w:szCs w:val="20"/>
              </w:rPr>
              <w:t xml:space="preserve">0) is </w:t>
            </w:r>
            <w:r>
              <w:rPr>
                <w:rFonts w:ascii="LM Roman 10" w:hAnsi="LM Roman 10" w:cs="Menlo"/>
                <w:sz w:val="20"/>
                <w:szCs w:val="20"/>
              </w:rPr>
              <w:t>longitude</w:t>
            </w:r>
            <w:r>
              <w:rPr>
                <w:rFonts w:ascii="LM Roman 10" w:hAnsi="LM Roman 10" w:cs="Menlo"/>
                <w:sz w:val="20"/>
                <w:szCs w:val="20"/>
              </w:rPr>
              <w:t>.</w:t>
            </w:r>
            <w:r>
              <w:rPr>
                <w:rFonts w:ascii="LM Roman 10" w:hAnsi="LM Roman 10" w:cs="Menlo"/>
                <w:sz w:val="20"/>
                <w:szCs w:val="20"/>
              </w:rPr>
              <w:t xml:space="preserve"> All models are regirded onto consistent 1x1 degree Latitude and Longitude grids. </w:t>
            </w:r>
          </w:p>
        </w:tc>
      </w:tr>
      <w:tr w:rsidR="00EA7087" w14:paraId="6203D0B3" w14:textId="77777777" w:rsidTr="007F15EA">
        <w:tc>
          <w:tcPr>
            <w:tcW w:w="1818" w:type="dxa"/>
          </w:tcPr>
          <w:p w14:paraId="0291D984" w14:textId="2A59938F" w:rsidR="00EA7087" w:rsidRDefault="00EA7087" w:rsidP="00EA7087">
            <w:proofErr w:type="spellStart"/>
            <w:r>
              <w:rPr>
                <w:rFonts w:ascii="LM Roman 10" w:hAnsi="LM Roman 10" w:cs="Menlo"/>
                <w:sz w:val="20"/>
                <w:szCs w:val="20"/>
              </w:rPr>
              <w:t>CoreVar_Inv_</w:t>
            </w:r>
            <w:r>
              <w:rPr>
                <w:rFonts w:ascii="LM Roman 10" w:hAnsi="LM Roman 10" w:cs="Menlo"/>
                <w:sz w:val="20"/>
                <w:szCs w:val="20"/>
              </w:rPr>
              <w:t>rw</w:t>
            </w:r>
            <w:proofErr w:type="spellEnd"/>
          </w:p>
        </w:tc>
        <w:tc>
          <w:tcPr>
            <w:tcW w:w="8525" w:type="dxa"/>
          </w:tcPr>
          <w:p w14:paraId="305257EC" w14:textId="1C1B6D69" w:rsidR="00EA7087" w:rsidRDefault="00EA7087" w:rsidP="00EA7087">
            <w:r>
              <w:rPr>
                <w:rFonts w:ascii="LM Roman 10" w:hAnsi="LM Roman 10" w:cs="Menlo"/>
                <w:sz w:val="20"/>
                <w:szCs w:val="20"/>
              </w:rPr>
              <w:t>Globally gridded</w:t>
            </w:r>
            <w:r>
              <w:rPr>
                <w:rFonts w:ascii="LM Roman 10" w:hAnsi="LM Roman 10" w:cs="Menlo"/>
                <w:sz w:val="20"/>
                <w:szCs w:val="20"/>
              </w:rPr>
              <w:t xml:space="preserve"> change for </w:t>
            </w:r>
            <w:r>
              <w:rPr>
                <w:rFonts w:ascii="LM Roman 10" w:hAnsi="LM Roman 10" w:cs="Menlo"/>
                <w:sz w:val="20"/>
                <w:szCs w:val="20"/>
              </w:rPr>
              <w:t>all model output and diagnostics.</w:t>
            </w:r>
            <w:r>
              <w:rPr>
                <w:rFonts w:ascii="LM Roman 10" w:hAnsi="LM Roman 10" w:cs="Menlo"/>
                <w:sz w:val="20"/>
                <w:szCs w:val="20"/>
              </w:rPr>
              <w:t xml:space="preserve"> </w:t>
            </w:r>
            <w:r w:rsidR="00F62180">
              <w:rPr>
                <w:rFonts w:ascii="LM Roman 10" w:hAnsi="LM Roman 10" w:cs="Menlo"/>
                <w:sz w:val="20"/>
                <w:szCs w:val="20"/>
              </w:rPr>
              <w:t xml:space="preserve">Dimension 1 (n=46) is the catalogue of output and diagnostics, indexed as per </w:t>
            </w:r>
            <w:proofErr w:type="spellStart"/>
            <w:r w:rsidR="00F62180">
              <w:rPr>
                <w:rFonts w:ascii="LM Roman 10" w:hAnsi="LM Roman 10" w:cs="Menlo"/>
                <w:sz w:val="20"/>
                <w:szCs w:val="20"/>
              </w:rPr>
              <w:t>CoreVar_Names</w:t>
            </w:r>
            <w:proofErr w:type="spellEnd"/>
            <w:r w:rsidR="00F62180">
              <w:rPr>
                <w:rFonts w:ascii="LM Roman 10" w:hAnsi="LM Roman 10" w:cs="Menlo"/>
                <w:sz w:val="20"/>
                <w:szCs w:val="20"/>
              </w:rPr>
              <w:t xml:space="preserve">. </w:t>
            </w:r>
            <w:r>
              <w:rPr>
                <w:rFonts w:ascii="LM Roman 10" w:hAnsi="LM Roman 10" w:cs="Menlo"/>
                <w:sz w:val="20"/>
                <w:szCs w:val="20"/>
              </w:rPr>
              <w:t xml:space="preserve">Change is computed as difference between </w:t>
            </w:r>
            <w:r w:rsidR="00F62180">
              <w:rPr>
                <w:rFonts w:ascii="LM Roman 10" w:hAnsi="LM Roman 10" w:cs="Menlo"/>
                <w:sz w:val="20"/>
                <w:szCs w:val="20"/>
              </w:rPr>
              <w:t xml:space="preserve">the contemporary </w:t>
            </w:r>
            <w:r w:rsidR="00F62180">
              <w:rPr>
                <w:rFonts w:ascii="LM Roman 10" w:hAnsi="LM Roman 10" w:cs="Menlo"/>
                <w:sz w:val="20"/>
                <w:szCs w:val="20"/>
              </w:rPr>
              <w:t>mean (2015-2020)</w:t>
            </w:r>
            <w:r w:rsidR="00F62180">
              <w:rPr>
                <w:rFonts w:ascii="LM Roman 10" w:hAnsi="LM Roman 10" w:cs="Menlo"/>
                <w:sz w:val="20"/>
                <w:szCs w:val="20"/>
              </w:rPr>
              <w:t xml:space="preserve"> climatological and the end of the century climatological mean </w:t>
            </w:r>
            <w:r w:rsidR="00F62180">
              <w:rPr>
                <w:rFonts w:ascii="LM Roman 10" w:hAnsi="LM Roman 10" w:cs="Menlo"/>
                <w:sz w:val="20"/>
                <w:szCs w:val="20"/>
              </w:rPr>
              <w:t>(2095-2100)</w:t>
            </w:r>
            <w:r w:rsidR="00F62180">
              <w:rPr>
                <w:rFonts w:ascii="LM Roman 10" w:hAnsi="LM Roman 10" w:cs="Menlo"/>
                <w:sz w:val="20"/>
                <w:szCs w:val="20"/>
              </w:rPr>
              <w:t>. Note these are the same periods included in ‘</w:t>
            </w:r>
            <w:proofErr w:type="spellStart"/>
            <w:r w:rsidR="00F62180">
              <w:rPr>
                <w:rFonts w:ascii="LM Roman 10" w:hAnsi="LM Roman 10" w:cs="Menlo"/>
                <w:sz w:val="20"/>
                <w:szCs w:val="20"/>
              </w:rPr>
              <w:t>CoreVar_Inv_adj</w:t>
            </w:r>
            <w:proofErr w:type="spellEnd"/>
            <w:r w:rsidR="00F62180">
              <w:rPr>
                <w:rFonts w:ascii="LM Roman 10" w:hAnsi="LM Roman 10" w:cs="Menlo"/>
                <w:sz w:val="20"/>
                <w:szCs w:val="20"/>
              </w:rPr>
              <w:t xml:space="preserve">’. See Methods for further details. </w:t>
            </w:r>
            <w:r>
              <w:rPr>
                <w:rFonts w:ascii="LM Roman 10" w:hAnsi="LM Roman 10" w:cs="Menlo"/>
                <w:sz w:val="20"/>
                <w:szCs w:val="20"/>
              </w:rPr>
              <w:t xml:space="preserve"> Note, all variables are either depth-</w:t>
            </w:r>
            <w:proofErr w:type="gramStart"/>
            <w:r>
              <w:rPr>
                <w:rFonts w:ascii="LM Roman 10" w:hAnsi="LM Roman 10" w:cs="Menlo"/>
                <w:sz w:val="20"/>
                <w:szCs w:val="20"/>
              </w:rPr>
              <w:t>integrated</w:t>
            </w:r>
            <w:proofErr w:type="gramEnd"/>
            <w:r>
              <w:rPr>
                <w:rFonts w:ascii="LM Roman 10" w:hAnsi="LM Roman 10" w:cs="Menlo"/>
                <w:sz w:val="20"/>
                <w:szCs w:val="20"/>
              </w:rPr>
              <w:t xml:space="preserve"> or depth averaged. Depth-averaged are biomass (and grid-cell volume) weighted as appropriate. Dimension </w:t>
            </w:r>
            <w:r w:rsidR="00F62180">
              <w:rPr>
                <w:rFonts w:ascii="LM Roman 10" w:hAnsi="LM Roman 10" w:cs="Menlo"/>
                <w:sz w:val="20"/>
                <w:szCs w:val="20"/>
              </w:rPr>
              <w:t>2</w:t>
            </w:r>
            <w:r>
              <w:rPr>
                <w:rFonts w:ascii="LM Roman 10" w:hAnsi="LM Roman 10" w:cs="Menlo"/>
                <w:sz w:val="20"/>
                <w:szCs w:val="20"/>
              </w:rPr>
              <w:t xml:space="preserve"> (n=180) is latitude. Dimension </w:t>
            </w:r>
            <w:r w:rsidR="00F62180">
              <w:rPr>
                <w:rFonts w:ascii="LM Roman 10" w:hAnsi="LM Roman 10" w:cs="Menlo"/>
                <w:sz w:val="20"/>
                <w:szCs w:val="20"/>
              </w:rPr>
              <w:t>3</w:t>
            </w:r>
            <w:r>
              <w:rPr>
                <w:rFonts w:ascii="LM Roman 10" w:hAnsi="LM Roman 10" w:cs="Menlo"/>
                <w:sz w:val="20"/>
                <w:szCs w:val="20"/>
              </w:rPr>
              <w:t xml:space="preserve"> (n=360) is longitude. All models are regirded onto consistent 1x1 degree Latitude and Longitude grids.</w:t>
            </w:r>
          </w:p>
        </w:tc>
      </w:tr>
      <w:tr w:rsidR="00F62180" w14:paraId="1BE957D7" w14:textId="77777777" w:rsidTr="007F15EA">
        <w:tc>
          <w:tcPr>
            <w:tcW w:w="1818" w:type="dxa"/>
          </w:tcPr>
          <w:p w14:paraId="476A5D4F" w14:textId="047E2413" w:rsidR="00F62180" w:rsidRDefault="00F62180" w:rsidP="00F62180">
            <w:proofErr w:type="spellStart"/>
            <w:r>
              <w:rPr>
                <w:rFonts w:ascii="LM Roman 10" w:hAnsi="LM Roman 10" w:cs="Menlo"/>
                <w:sz w:val="20"/>
                <w:szCs w:val="20"/>
              </w:rPr>
              <w:t>CoreVar_Inv_</w:t>
            </w:r>
            <w:r>
              <w:rPr>
                <w:rFonts w:ascii="LM Roman 10" w:hAnsi="LM Roman 10" w:cs="Menlo"/>
                <w:sz w:val="20"/>
                <w:szCs w:val="20"/>
              </w:rPr>
              <w:t>pc</w:t>
            </w:r>
            <w:proofErr w:type="spellEnd"/>
          </w:p>
        </w:tc>
        <w:tc>
          <w:tcPr>
            <w:tcW w:w="8525" w:type="dxa"/>
          </w:tcPr>
          <w:p w14:paraId="568A8A52" w14:textId="0AADEBF7" w:rsidR="00F62180" w:rsidRDefault="00F62180" w:rsidP="00F62180">
            <w:r>
              <w:rPr>
                <w:rFonts w:ascii="LM Roman 10" w:hAnsi="LM Roman 10" w:cs="Menlo"/>
                <w:sz w:val="20"/>
                <w:szCs w:val="20"/>
              </w:rPr>
              <w:t xml:space="preserve">As per </w:t>
            </w:r>
            <w:proofErr w:type="spellStart"/>
            <w:r>
              <w:rPr>
                <w:rFonts w:ascii="LM Roman 10" w:hAnsi="LM Roman 10" w:cs="Menlo"/>
                <w:sz w:val="20"/>
                <w:szCs w:val="20"/>
              </w:rPr>
              <w:t>CoreVar_Inv_rw</w:t>
            </w:r>
            <w:proofErr w:type="spellEnd"/>
            <w:r>
              <w:rPr>
                <w:rFonts w:ascii="LM Roman 10" w:hAnsi="LM Roman 10" w:cs="Menlo"/>
                <w:sz w:val="20"/>
                <w:szCs w:val="20"/>
              </w:rPr>
              <w:t xml:space="preserve">, except change is not expressed as relative (%) change with respect to the contemporary climatological mean. </w:t>
            </w:r>
          </w:p>
        </w:tc>
      </w:tr>
    </w:tbl>
    <w:p w14:paraId="29BC2C2B" w14:textId="77777777" w:rsidR="007F15EA" w:rsidRDefault="007F15EA" w:rsidP="007F15EA">
      <w:pPr>
        <w:pStyle w:val="Heading2"/>
        <w:rPr>
          <w:rFonts w:ascii="LM Roman 10" w:hAnsi="LM Roman 10"/>
        </w:rPr>
      </w:pPr>
    </w:p>
    <w:p w14:paraId="1A559A9F" w14:textId="07036EBE" w:rsidR="007F15EA" w:rsidRDefault="007F15EA" w:rsidP="007F15EA">
      <w:pPr>
        <w:pStyle w:val="Heading2"/>
        <w:rPr>
          <w:rFonts w:ascii="LM Roman 10" w:hAnsi="LM Roman 10"/>
        </w:rPr>
      </w:pPr>
      <w:r>
        <w:rPr>
          <w:rFonts w:ascii="LM Roman 10" w:hAnsi="LM Roman 10"/>
        </w:rPr>
        <w:t>Plotting Scripts and Code</w:t>
      </w:r>
    </w:p>
    <w:p w14:paraId="1EA56064" w14:textId="77777777" w:rsidR="007F15EA" w:rsidRDefault="007F15EA" w:rsidP="007F15EA">
      <w:r>
        <w:t>Scripts to recreate all figures are provided in the folder ‘</w:t>
      </w:r>
      <w:proofErr w:type="spellStart"/>
      <w:r>
        <w:t>Plotting_Scripts</w:t>
      </w:r>
      <w:proofErr w:type="spellEnd"/>
      <w:r>
        <w:t>’. Some caveats on how to run these scripts to produce each Figure and Supplementary Figure are described below.</w:t>
      </w:r>
    </w:p>
    <w:p w14:paraId="284FF637" w14:textId="77777777" w:rsidR="007F15EA" w:rsidRPr="007F15EA" w:rsidRDefault="007F15EA" w:rsidP="007F15EA"/>
    <w:p w14:paraId="731FD128" w14:textId="0C797CDA" w:rsidR="00534304" w:rsidRDefault="00F62180" w:rsidP="00534304">
      <w:pPr>
        <w:rPr>
          <w:rFonts w:ascii="LM Roman 10" w:hAnsi="LM Roman 10"/>
        </w:rPr>
      </w:pPr>
      <w:r w:rsidRPr="00F62180">
        <w:rPr>
          <w:rFonts w:ascii="LM Roman 10" w:hAnsi="LM Roman 10"/>
          <w:b/>
          <w:bCs/>
        </w:rPr>
        <w:t>Update Paths</w:t>
      </w:r>
      <w:r w:rsidRPr="00F62180">
        <w:rPr>
          <w:rFonts w:ascii="LM Roman 10" w:hAnsi="LM Roman 10"/>
          <w:b/>
          <w:bCs/>
        </w:rPr>
        <w:t>:</w:t>
      </w:r>
      <w:r>
        <w:rPr>
          <w:rFonts w:ascii="LM Roman 10" w:hAnsi="LM Roman 10"/>
        </w:rPr>
        <w:t xml:space="preserve"> </w:t>
      </w:r>
      <w:r w:rsidR="00534304">
        <w:rPr>
          <w:rFonts w:ascii="LM Roman 10" w:hAnsi="LM Roman 10"/>
        </w:rPr>
        <w:t>After downloading figure files, p</w:t>
      </w:r>
      <w:r w:rsidR="00534304">
        <w:rPr>
          <w:rFonts w:ascii="LM Roman 10" w:hAnsi="LM Roman 10"/>
        </w:rPr>
        <w:t>lease be sure to u</w:t>
      </w:r>
      <w:r w:rsidR="00534304" w:rsidRPr="00534304">
        <w:rPr>
          <w:rFonts w:ascii="LM Roman 10" w:hAnsi="LM Roman 10"/>
        </w:rPr>
        <w:t>pdate all paths in ‘Step 0’ (line 150)</w:t>
      </w:r>
      <w:r w:rsidR="00534304">
        <w:rPr>
          <w:rFonts w:ascii="LM Roman 10" w:hAnsi="LM Roman 10"/>
        </w:rPr>
        <w:t xml:space="preserve"> with the location of files downloaded here:</w:t>
      </w:r>
    </w:p>
    <w:p w14:paraId="26A7D40F" w14:textId="77777777" w:rsidR="00534304" w:rsidRPr="00534304" w:rsidRDefault="00534304" w:rsidP="00534304">
      <w:pPr>
        <w:rPr>
          <w:rFonts w:ascii="LM Roman 10" w:hAnsi="LM Roman 10"/>
        </w:rPr>
      </w:pPr>
    </w:p>
    <w:p w14:paraId="0F7F05EA" w14:textId="77777777" w:rsidR="00534304" w:rsidRPr="00534304" w:rsidRDefault="00534304" w:rsidP="00534304">
      <w:pPr>
        <w:pStyle w:val="ListParagraph"/>
        <w:numPr>
          <w:ilvl w:val="0"/>
          <w:numId w:val="2"/>
        </w:numPr>
        <w:rPr>
          <w:rFonts w:ascii="LM Roman 10" w:hAnsi="LM Roman 10" w:cs="Menlo"/>
          <w:sz w:val="20"/>
          <w:szCs w:val="20"/>
        </w:rPr>
      </w:pPr>
      <w:r w:rsidRPr="00534304">
        <w:rPr>
          <w:rFonts w:ascii="LM Roman 10" w:hAnsi="LM Roman 10"/>
        </w:rPr>
        <w:t>Data source</w:t>
      </w:r>
      <w:r>
        <w:rPr>
          <w:rFonts w:ascii="LM Roman 10" w:hAnsi="LM Roman 10"/>
        </w:rPr>
        <w:t>d</w:t>
      </w:r>
      <w:r w:rsidRPr="00534304">
        <w:rPr>
          <w:rFonts w:ascii="LM Roman 10" w:hAnsi="LM Roman 10"/>
        </w:rPr>
        <w:t xml:space="preserve"> from ‘</w:t>
      </w:r>
      <w:r w:rsidRPr="00534304">
        <w:rPr>
          <w:rFonts w:ascii="LM Roman 10" w:hAnsi="LM Roman 10" w:cs="Menlo"/>
          <w:color w:val="A709F5"/>
          <w:sz w:val="20"/>
          <w:szCs w:val="20"/>
        </w:rPr>
        <w:t>/Users/</w:t>
      </w:r>
      <w:proofErr w:type="spellStart"/>
      <w:r w:rsidRPr="00534304">
        <w:rPr>
          <w:rFonts w:ascii="LM Roman 10" w:hAnsi="LM Roman 10" w:cs="Menlo"/>
          <w:color w:val="A709F5"/>
          <w:sz w:val="20"/>
          <w:szCs w:val="20"/>
        </w:rPr>
        <w:t>twrohr</w:t>
      </w:r>
      <w:proofErr w:type="spellEnd"/>
      <w:r w:rsidRPr="00534304">
        <w:rPr>
          <w:rFonts w:ascii="LM Roman 10" w:hAnsi="LM Roman 10" w:cs="Menlo"/>
          <w:color w:val="A709F5"/>
          <w:sz w:val="20"/>
          <w:szCs w:val="20"/>
        </w:rPr>
        <w:t>/Desktop/</w:t>
      </w:r>
      <w:proofErr w:type="spellStart"/>
      <w:r w:rsidRPr="00534304">
        <w:rPr>
          <w:rFonts w:ascii="LM Roman 10" w:hAnsi="LM Roman 10" w:cs="Menlo"/>
          <w:color w:val="A709F5"/>
          <w:sz w:val="20"/>
          <w:szCs w:val="20"/>
        </w:rPr>
        <w:t>Data.nosync</w:t>
      </w:r>
      <w:proofErr w:type="spellEnd"/>
      <w:r w:rsidRPr="00534304">
        <w:rPr>
          <w:rFonts w:ascii="LM Roman 10" w:hAnsi="LM Roman 10" w:cs="Menlo"/>
          <w:color w:val="A709F5"/>
          <w:sz w:val="20"/>
          <w:szCs w:val="20"/>
        </w:rPr>
        <w:t>/SSP585/Abridged/regridded2</w:t>
      </w:r>
      <w:r w:rsidRPr="00534304">
        <w:rPr>
          <w:rFonts w:ascii="LM Roman 10" w:hAnsi="LM Roman 10" w:cs="Menlo"/>
          <w:sz w:val="20"/>
          <w:szCs w:val="20"/>
        </w:rPr>
        <w:t>’ in the script refers to the core model diagnostics which can be found in the fold ‘</w:t>
      </w:r>
      <w:proofErr w:type="spellStart"/>
      <w:r w:rsidRPr="00534304">
        <w:rPr>
          <w:rFonts w:ascii="LM Roman 10" w:hAnsi="LM Roman 10" w:cs="Menlo"/>
          <w:sz w:val="20"/>
          <w:szCs w:val="20"/>
        </w:rPr>
        <w:t>Model_Outputs</w:t>
      </w:r>
      <w:proofErr w:type="spellEnd"/>
      <w:r w:rsidRPr="00534304">
        <w:rPr>
          <w:rFonts w:ascii="LM Roman 10" w:hAnsi="LM Roman 10" w:cs="Menlo"/>
          <w:sz w:val="20"/>
          <w:szCs w:val="20"/>
        </w:rPr>
        <w:t>’ here.</w:t>
      </w:r>
    </w:p>
    <w:p w14:paraId="171299E8" w14:textId="77777777" w:rsidR="00534304" w:rsidRPr="00534304" w:rsidRDefault="00534304" w:rsidP="00534304">
      <w:pPr>
        <w:rPr>
          <w:rFonts w:ascii="LM Roman 10" w:hAnsi="LM Roman 10" w:cs="Menlo"/>
          <w:sz w:val="20"/>
          <w:szCs w:val="20"/>
        </w:rPr>
      </w:pPr>
    </w:p>
    <w:p w14:paraId="3FA72017" w14:textId="77777777" w:rsidR="00534304" w:rsidRPr="00534304" w:rsidRDefault="00534304" w:rsidP="00534304">
      <w:pPr>
        <w:pStyle w:val="ListParagraph"/>
        <w:numPr>
          <w:ilvl w:val="0"/>
          <w:numId w:val="2"/>
        </w:numPr>
        <w:rPr>
          <w:rFonts w:ascii="LM Roman 10" w:hAnsi="LM Roman 10" w:cstheme="minorBidi"/>
        </w:rPr>
      </w:pPr>
      <w:r w:rsidRPr="00534304">
        <w:rPr>
          <w:rFonts w:ascii="LM Roman 10" w:hAnsi="LM Roman 10"/>
        </w:rPr>
        <w:t>Data source</w:t>
      </w:r>
      <w:r>
        <w:rPr>
          <w:rFonts w:ascii="LM Roman 10" w:hAnsi="LM Roman 10"/>
        </w:rPr>
        <w:t>d</w:t>
      </w:r>
      <w:r w:rsidRPr="00534304">
        <w:rPr>
          <w:rFonts w:ascii="LM Roman 10" w:hAnsi="LM Roman 10"/>
        </w:rPr>
        <w:t xml:space="preserve"> from ‘</w:t>
      </w:r>
      <w:r w:rsidRPr="00534304">
        <w:rPr>
          <w:rFonts w:ascii="LM Roman 10" w:hAnsi="LM Roman 10" w:cs="Menlo"/>
          <w:color w:val="A709F5"/>
          <w:sz w:val="20"/>
          <w:szCs w:val="20"/>
        </w:rPr>
        <w:t>/Users/</w:t>
      </w:r>
      <w:proofErr w:type="spellStart"/>
      <w:r w:rsidRPr="00534304">
        <w:rPr>
          <w:rFonts w:ascii="LM Roman 10" w:hAnsi="LM Roman 10" w:cs="Menlo"/>
          <w:color w:val="A709F5"/>
          <w:sz w:val="20"/>
          <w:szCs w:val="20"/>
        </w:rPr>
        <w:t>twrohr</w:t>
      </w:r>
      <w:proofErr w:type="spellEnd"/>
      <w:r w:rsidRPr="00534304">
        <w:rPr>
          <w:rFonts w:ascii="LM Roman 10" w:hAnsi="LM Roman 10" w:cs="Menlo"/>
          <w:color w:val="A709F5"/>
          <w:sz w:val="20"/>
          <w:szCs w:val="20"/>
        </w:rPr>
        <w:t>/Desktop/</w:t>
      </w:r>
      <w:proofErr w:type="spellStart"/>
      <w:r w:rsidRPr="00534304">
        <w:rPr>
          <w:rFonts w:ascii="LM Roman 10" w:hAnsi="LM Roman 10" w:cs="Menlo"/>
          <w:color w:val="A709F5"/>
          <w:sz w:val="20"/>
          <w:szCs w:val="20"/>
        </w:rPr>
        <w:t>data.nosync</w:t>
      </w:r>
      <w:proofErr w:type="spellEnd"/>
      <w:r w:rsidRPr="00534304">
        <w:rPr>
          <w:rFonts w:ascii="LM Roman 10" w:hAnsi="LM Roman 10" w:cs="Menlo"/>
          <w:color w:val="A709F5"/>
          <w:sz w:val="20"/>
          <w:szCs w:val="20"/>
        </w:rPr>
        <w:t>/SSP585</w:t>
      </w:r>
      <w:r w:rsidRPr="00534304">
        <w:rPr>
          <w:rFonts w:ascii="LM Roman 10" w:hAnsi="LM Roman 10" w:cs="Menlo"/>
          <w:sz w:val="20"/>
          <w:szCs w:val="20"/>
        </w:rPr>
        <w:t>’</w:t>
      </w:r>
    </w:p>
    <w:p w14:paraId="0986DEC9" w14:textId="77777777" w:rsidR="00534304" w:rsidRDefault="00534304" w:rsidP="00534304">
      <w:pPr>
        <w:pStyle w:val="ListParagraph"/>
        <w:rPr>
          <w:rFonts w:ascii="LM Roman 10" w:hAnsi="LM Roman 10" w:cs="Menlo"/>
          <w:sz w:val="20"/>
          <w:szCs w:val="20"/>
        </w:rPr>
      </w:pPr>
      <w:r w:rsidRPr="00534304">
        <w:rPr>
          <w:rFonts w:ascii="LM Roman 10" w:hAnsi="LM Roman 10" w:cs="Menlo"/>
          <w:sz w:val="20"/>
          <w:szCs w:val="20"/>
        </w:rPr>
        <w:t>in the script is refers to several additionally required diagnostics which can be found in the fold ‘</w:t>
      </w:r>
      <w:proofErr w:type="spellStart"/>
      <w:r w:rsidRPr="00534304">
        <w:rPr>
          <w:rFonts w:ascii="LM Roman 10" w:hAnsi="LM Roman 10" w:cs="Menlo"/>
          <w:sz w:val="20"/>
          <w:szCs w:val="20"/>
        </w:rPr>
        <w:t>Additional_Diagnostics</w:t>
      </w:r>
      <w:proofErr w:type="spellEnd"/>
      <w:r w:rsidRPr="00534304">
        <w:rPr>
          <w:rFonts w:ascii="LM Roman 10" w:hAnsi="LM Roman 10" w:cs="Menlo"/>
          <w:sz w:val="20"/>
          <w:szCs w:val="20"/>
        </w:rPr>
        <w:t>’ here.</w:t>
      </w:r>
    </w:p>
    <w:p w14:paraId="228541BC" w14:textId="77777777" w:rsidR="00166398" w:rsidRDefault="00166398" w:rsidP="00534304">
      <w:pPr>
        <w:pStyle w:val="ListParagraph"/>
        <w:rPr>
          <w:rFonts w:ascii="LM Roman 10" w:hAnsi="LM Roman 10" w:cs="Menlo"/>
          <w:sz w:val="20"/>
          <w:szCs w:val="20"/>
        </w:rPr>
      </w:pPr>
    </w:p>
    <w:p w14:paraId="074CCBFD" w14:textId="50F8E0FA" w:rsidR="00166398" w:rsidRPr="00534304" w:rsidRDefault="00166398" w:rsidP="00166398">
      <w:pPr>
        <w:pStyle w:val="ListParagraph"/>
        <w:numPr>
          <w:ilvl w:val="0"/>
          <w:numId w:val="2"/>
        </w:numPr>
        <w:rPr>
          <w:rFonts w:ascii="LM Roman 10" w:hAnsi="LM Roman 10" w:cstheme="minorBidi"/>
        </w:rPr>
      </w:pPr>
      <w:r>
        <w:rPr>
          <w:rFonts w:ascii="LM Roman 10" w:hAnsi="LM Roman 10" w:cs="Menlo"/>
          <w:sz w:val="20"/>
          <w:szCs w:val="20"/>
        </w:rPr>
        <w:t xml:space="preserve">Note, all files include a line to add a path to a utilities folder which included various standard, </w:t>
      </w:r>
      <w:r w:rsidR="00823F16">
        <w:rPr>
          <w:rFonts w:ascii="LM Roman 10" w:hAnsi="LM Roman 10" w:cs="Menlo"/>
          <w:sz w:val="20"/>
          <w:szCs w:val="20"/>
        </w:rPr>
        <w:t>publicly</w:t>
      </w:r>
      <w:r>
        <w:rPr>
          <w:rFonts w:ascii="LM Roman 10" w:hAnsi="LM Roman 10" w:cs="Menlo"/>
          <w:sz w:val="20"/>
          <w:szCs w:val="20"/>
        </w:rPr>
        <w:t xml:space="preserve"> available </w:t>
      </w:r>
      <w:proofErr w:type="spellStart"/>
      <w:r>
        <w:rPr>
          <w:rFonts w:ascii="LM Roman 10" w:hAnsi="LM Roman 10" w:cs="Menlo"/>
          <w:sz w:val="20"/>
          <w:szCs w:val="20"/>
        </w:rPr>
        <w:t>matlab</w:t>
      </w:r>
      <w:proofErr w:type="spellEnd"/>
      <w:r>
        <w:rPr>
          <w:rFonts w:ascii="LM Roman 10" w:hAnsi="LM Roman 10" w:cs="Menlo"/>
          <w:sz w:val="20"/>
          <w:szCs w:val="20"/>
        </w:rPr>
        <w:t xml:space="preserve"> files (</w:t>
      </w:r>
      <w:r w:rsidRPr="00166398">
        <w:rPr>
          <w:rFonts w:ascii="LM Roman 10" w:hAnsi="LM Roman 10" w:cs="Menlo"/>
          <w:sz w:val="20"/>
          <w:szCs w:val="20"/>
        </w:rPr>
        <w:t>/Users/</w:t>
      </w:r>
      <w:proofErr w:type="spellStart"/>
      <w:r w:rsidRPr="00166398">
        <w:rPr>
          <w:rFonts w:ascii="LM Roman 10" w:hAnsi="LM Roman 10" w:cs="Menlo"/>
          <w:sz w:val="20"/>
          <w:szCs w:val="20"/>
        </w:rPr>
        <w:t>twrohr</w:t>
      </w:r>
      <w:proofErr w:type="spellEnd"/>
      <w:r w:rsidRPr="00166398">
        <w:rPr>
          <w:rFonts w:ascii="LM Roman 10" w:hAnsi="LM Roman 10" w:cs="Menlo"/>
          <w:sz w:val="20"/>
          <w:szCs w:val="20"/>
        </w:rPr>
        <w:t>/Desktop/</w:t>
      </w:r>
      <w:proofErr w:type="spellStart"/>
      <w:r w:rsidRPr="00166398">
        <w:rPr>
          <w:rFonts w:ascii="LM Roman 10" w:hAnsi="LM Roman 10" w:cs="Menlo"/>
          <w:sz w:val="20"/>
          <w:szCs w:val="20"/>
        </w:rPr>
        <w:t>Matlab</w:t>
      </w:r>
      <w:proofErr w:type="spellEnd"/>
      <w:r w:rsidRPr="00166398">
        <w:rPr>
          <w:rFonts w:ascii="LM Roman 10" w:hAnsi="LM Roman 10" w:cs="Menlo"/>
          <w:sz w:val="20"/>
          <w:szCs w:val="20"/>
        </w:rPr>
        <w:t>/</w:t>
      </w:r>
      <w:proofErr w:type="spellStart"/>
      <w:r w:rsidRPr="00166398">
        <w:rPr>
          <w:rFonts w:ascii="LM Roman 10" w:hAnsi="LM Roman 10" w:cs="Menlo"/>
          <w:sz w:val="20"/>
          <w:szCs w:val="20"/>
        </w:rPr>
        <w:t>Matlab</w:t>
      </w:r>
      <w:proofErr w:type="spellEnd"/>
      <w:r w:rsidRPr="00166398">
        <w:rPr>
          <w:rFonts w:ascii="LM Roman 10" w:hAnsi="LM Roman 10" w:cs="Menlo"/>
          <w:sz w:val="20"/>
          <w:szCs w:val="20"/>
        </w:rPr>
        <w:t>/Utilities</w:t>
      </w:r>
      <w:r>
        <w:rPr>
          <w:rFonts w:ascii="LM Roman 10" w:hAnsi="LM Roman 10" w:cs="Menlo"/>
          <w:sz w:val="20"/>
          <w:szCs w:val="20"/>
        </w:rPr>
        <w:t>). These are not all uploaded but should be easy to find and download where/if required in any plotting scripts</w:t>
      </w:r>
    </w:p>
    <w:p w14:paraId="0D33FCA5" w14:textId="77777777" w:rsidR="00823F16" w:rsidRDefault="00823F16">
      <w:pPr>
        <w:rPr>
          <w:rFonts w:ascii="LM Roman 10" w:hAnsi="LM Roman 10"/>
        </w:rPr>
      </w:pPr>
    </w:p>
    <w:p w14:paraId="573B52DB" w14:textId="39499AB1" w:rsidR="007F15EA" w:rsidRDefault="007F15EA" w:rsidP="007F15EA">
      <w:pPr>
        <w:pStyle w:val="Heading2"/>
        <w:rPr>
          <w:rFonts w:ascii="LM Roman 10" w:hAnsi="LM Roman 10"/>
        </w:rPr>
      </w:pPr>
      <w:r w:rsidRPr="00823F16">
        <w:rPr>
          <w:rFonts w:ascii="LM Roman 10" w:hAnsi="LM Roman 10"/>
        </w:rPr>
        <w:lastRenderedPageBreak/>
        <w:t>Figures</w:t>
      </w:r>
    </w:p>
    <w:p w14:paraId="663A27F4" w14:textId="03693553" w:rsidR="00534304" w:rsidRPr="00774524" w:rsidRDefault="00534304" w:rsidP="00534304">
      <w:pPr>
        <w:rPr>
          <w:rFonts w:ascii="LM Roman 10" w:hAnsi="LM Roman 10"/>
          <w:b/>
          <w:bCs/>
          <w:u w:val="single"/>
        </w:rPr>
      </w:pPr>
      <w:r w:rsidRPr="00774524">
        <w:rPr>
          <w:rFonts w:ascii="LM Roman 10" w:hAnsi="LM Roman 10"/>
          <w:b/>
          <w:bCs/>
          <w:u w:val="single"/>
        </w:rPr>
        <w:t xml:space="preserve">Figure </w:t>
      </w:r>
      <w:r w:rsidRPr="00774524">
        <w:rPr>
          <w:rFonts w:ascii="LM Roman 10" w:hAnsi="LM Roman 10"/>
          <w:b/>
          <w:bCs/>
          <w:u w:val="single"/>
        </w:rPr>
        <w:t>1</w:t>
      </w:r>
    </w:p>
    <w:p w14:paraId="6FCD7B1D" w14:textId="54555B82" w:rsidR="00534304" w:rsidRPr="00534304" w:rsidRDefault="00534304" w:rsidP="00534304">
      <w:pPr>
        <w:rPr>
          <w:rFonts w:ascii="LM Roman 10" w:hAnsi="LM Roman 10"/>
        </w:rPr>
      </w:pPr>
      <w:r>
        <w:rPr>
          <w:rFonts w:ascii="LM Roman 10" w:hAnsi="LM Roman 10"/>
        </w:rPr>
        <w:t xml:space="preserve">Figure 1 can be </w:t>
      </w:r>
      <w:r w:rsidR="00496278">
        <w:rPr>
          <w:rFonts w:ascii="LM Roman 10" w:hAnsi="LM Roman 10"/>
        </w:rPr>
        <w:t xml:space="preserve">reproduced </w:t>
      </w:r>
      <w:r w:rsidR="00496278">
        <w:rPr>
          <w:rFonts w:ascii="LM Roman 10" w:hAnsi="LM Roman 10"/>
        </w:rPr>
        <w:t>by running the</w:t>
      </w:r>
      <w:r>
        <w:rPr>
          <w:rFonts w:ascii="LM Roman 10" w:hAnsi="LM Roman 10"/>
        </w:rPr>
        <w:t xml:space="preserve"> script title ‘Fig1.m’. However, ‘Fig2.m’ must be </w:t>
      </w:r>
      <w:r w:rsidR="00311083">
        <w:rPr>
          <w:rFonts w:ascii="LM Roman 10" w:hAnsi="LM Roman 10"/>
        </w:rPr>
        <w:t xml:space="preserve">run </w:t>
      </w:r>
      <w:r w:rsidR="00311083" w:rsidRPr="00311083">
        <w:rPr>
          <w:rFonts w:ascii="LM Roman 10" w:hAnsi="LM Roman 10"/>
          <w:b/>
          <w:bCs/>
        </w:rPr>
        <w:t>first</w:t>
      </w:r>
      <w:r w:rsidR="00311083">
        <w:rPr>
          <w:rFonts w:ascii="LM Roman 10" w:hAnsi="LM Roman 10"/>
        </w:rPr>
        <w:t xml:space="preserve"> to create the ensemble data used in Fig1.m</w:t>
      </w:r>
    </w:p>
    <w:p w14:paraId="0CE2B1D9" w14:textId="77777777" w:rsidR="00534304" w:rsidRDefault="00534304">
      <w:pPr>
        <w:rPr>
          <w:rFonts w:ascii="LM Roman 10" w:hAnsi="LM Roman 10"/>
        </w:rPr>
      </w:pPr>
    </w:p>
    <w:p w14:paraId="42A97D27" w14:textId="762F6839" w:rsidR="00311083" w:rsidRPr="00774524" w:rsidRDefault="00311083">
      <w:pPr>
        <w:rPr>
          <w:rFonts w:ascii="LM Roman 10" w:hAnsi="LM Roman 10"/>
          <w:b/>
          <w:bCs/>
          <w:u w:val="single"/>
        </w:rPr>
      </w:pPr>
      <w:r w:rsidRPr="00774524">
        <w:rPr>
          <w:rFonts w:ascii="LM Roman 10" w:hAnsi="LM Roman 10"/>
          <w:b/>
          <w:bCs/>
          <w:u w:val="single"/>
        </w:rPr>
        <w:t xml:space="preserve">Figure 2 </w:t>
      </w:r>
    </w:p>
    <w:p w14:paraId="2823A71B" w14:textId="1A683F45" w:rsidR="00311083" w:rsidRDefault="00311083">
      <w:pPr>
        <w:rPr>
          <w:rFonts w:ascii="LM Roman 10" w:hAnsi="LM Roman 10"/>
        </w:rPr>
      </w:pPr>
      <w:r>
        <w:rPr>
          <w:rFonts w:ascii="LM Roman 10" w:hAnsi="LM Roman 10"/>
        </w:rPr>
        <w:t xml:space="preserve">Figure </w:t>
      </w:r>
      <w:r>
        <w:rPr>
          <w:rFonts w:ascii="LM Roman 10" w:hAnsi="LM Roman 10"/>
        </w:rPr>
        <w:t>2</w:t>
      </w:r>
      <w:r>
        <w:rPr>
          <w:rFonts w:ascii="LM Roman 10" w:hAnsi="LM Roman 10"/>
        </w:rPr>
        <w:t xml:space="preserve"> can be </w:t>
      </w:r>
      <w:r w:rsidR="00496278">
        <w:rPr>
          <w:rFonts w:ascii="LM Roman 10" w:hAnsi="LM Roman 10"/>
        </w:rPr>
        <w:t xml:space="preserve">reproduced by running the </w:t>
      </w:r>
      <w:r>
        <w:rPr>
          <w:rFonts w:ascii="LM Roman 10" w:hAnsi="LM Roman 10"/>
        </w:rPr>
        <w:t>script title ‘Fig</w:t>
      </w:r>
      <w:r>
        <w:rPr>
          <w:rFonts w:ascii="LM Roman 10" w:hAnsi="LM Roman 10"/>
        </w:rPr>
        <w:t>2</w:t>
      </w:r>
      <w:r>
        <w:rPr>
          <w:rFonts w:ascii="LM Roman 10" w:hAnsi="LM Roman 10"/>
        </w:rPr>
        <w:t>.m’.</w:t>
      </w:r>
    </w:p>
    <w:p w14:paraId="452649C5" w14:textId="77777777" w:rsidR="00534304" w:rsidRDefault="00534304">
      <w:pPr>
        <w:rPr>
          <w:rFonts w:ascii="LM Roman 10" w:hAnsi="LM Roman 10"/>
        </w:rPr>
      </w:pPr>
    </w:p>
    <w:p w14:paraId="0C25DB0A" w14:textId="13BE3FF5" w:rsidR="00166398" w:rsidRPr="00774524" w:rsidRDefault="00166398" w:rsidP="00166398">
      <w:pPr>
        <w:rPr>
          <w:rFonts w:ascii="LM Roman 10" w:hAnsi="LM Roman 10"/>
          <w:b/>
          <w:bCs/>
          <w:u w:val="single"/>
        </w:rPr>
      </w:pPr>
      <w:r w:rsidRPr="00774524">
        <w:rPr>
          <w:rFonts w:ascii="LM Roman 10" w:hAnsi="LM Roman 10"/>
          <w:b/>
          <w:bCs/>
          <w:u w:val="single"/>
        </w:rPr>
        <w:t xml:space="preserve">Figure </w:t>
      </w:r>
      <w:r w:rsidRPr="00774524">
        <w:rPr>
          <w:rFonts w:ascii="LM Roman 10" w:hAnsi="LM Roman 10"/>
          <w:b/>
          <w:bCs/>
          <w:u w:val="single"/>
        </w:rPr>
        <w:t>3</w:t>
      </w:r>
    </w:p>
    <w:p w14:paraId="4B0175FA" w14:textId="1615C898" w:rsidR="00166398" w:rsidRDefault="00166398" w:rsidP="00166398">
      <w:pPr>
        <w:rPr>
          <w:rFonts w:ascii="LM Roman 10" w:hAnsi="LM Roman 10"/>
        </w:rPr>
      </w:pPr>
      <w:r>
        <w:rPr>
          <w:rFonts w:ascii="LM Roman 10" w:hAnsi="LM Roman 10"/>
        </w:rPr>
        <w:t xml:space="preserve">Figure </w:t>
      </w:r>
      <w:r>
        <w:rPr>
          <w:rFonts w:ascii="LM Roman 10" w:hAnsi="LM Roman 10"/>
        </w:rPr>
        <w:t>3</w:t>
      </w:r>
      <w:r>
        <w:rPr>
          <w:rFonts w:ascii="LM Roman 10" w:hAnsi="LM Roman 10"/>
        </w:rPr>
        <w:t xml:space="preserve"> can be </w:t>
      </w:r>
      <w:r w:rsidR="00496278">
        <w:rPr>
          <w:rFonts w:ascii="LM Roman 10" w:hAnsi="LM Roman 10"/>
        </w:rPr>
        <w:t xml:space="preserve">reproduced by running the </w:t>
      </w:r>
      <w:r>
        <w:rPr>
          <w:rFonts w:ascii="LM Roman 10" w:hAnsi="LM Roman 10"/>
        </w:rPr>
        <w:t>script title ‘Fig</w:t>
      </w:r>
      <w:r>
        <w:rPr>
          <w:rFonts w:ascii="LM Roman 10" w:hAnsi="LM Roman 10"/>
        </w:rPr>
        <w:t>3</w:t>
      </w:r>
      <w:r>
        <w:rPr>
          <w:rFonts w:ascii="LM Roman 10" w:hAnsi="LM Roman 10"/>
        </w:rPr>
        <w:t>.m’.</w:t>
      </w:r>
    </w:p>
    <w:p w14:paraId="6A987056" w14:textId="77777777" w:rsidR="00166398" w:rsidRDefault="00166398">
      <w:pPr>
        <w:rPr>
          <w:rFonts w:ascii="LM Roman 10" w:hAnsi="LM Roman 10"/>
        </w:rPr>
      </w:pPr>
    </w:p>
    <w:p w14:paraId="1E524EB1" w14:textId="04A8470A" w:rsidR="00311083" w:rsidRPr="00496278" w:rsidRDefault="00311083">
      <w:pPr>
        <w:rPr>
          <w:rFonts w:ascii="LM Roman 10" w:hAnsi="LM Roman 10"/>
          <w:b/>
          <w:bCs/>
          <w:u w:val="single"/>
        </w:rPr>
      </w:pPr>
      <w:r w:rsidRPr="00496278">
        <w:rPr>
          <w:rFonts w:ascii="LM Roman 10" w:hAnsi="LM Roman 10"/>
          <w:b/>
          <w:bCs/>
          <w:u w:val="single"/>
        </w:rPr>
        <w:t xml:space="preserve">Figure </w:t>
      </w:r>
      <w:r w:rsidR="00166398" w:rsidRPr="00496278">
        <w:rPr>
          <w:rFonts w:ascii="LM Roman 10" w:hAnsi="LM Roman 10"/>
          <w:b/>
          <w:bCs/>
          <w:u w:val="single"/>
        </w:rPr>
        <w:t>4</w:t>
      </w:r>
    </w:p>
    <w:p w14:paraId="01979895" w14:textId="7A0816A3" w:rsidR="00311083" w:rsidRDefault="00311083" w:rsidP="00496278">
      <w:pPr>
        <w:rPr>
          <w:rFonts w:ascii="LM Roman 10" w:hAnsi="LM Roman 10"/>
        </w:rPr>
      </w:pPr>
      <w:r>
        <w:rPr>
          <w:rFonts w:ascii="LM Roman 10" w:hAnsi="LM Roman 10"/>
        </w:rPr>
        <w:t xml:space="preserve">Figure </w:t>
      </w:r>
      <w:r w:rsidR="00166398">
        <w:rPr>
          <w:rFonts w:ascii="LM Roman 10" w:hAnsi="LM Roman 10"/>
        </w:rPr>
        <w:t>4</w:t>
      </w:r>
      <w:r>
        <w:rPr>
          <w:rFonts w:ascii="LM Roman 10" w:hAnsi="LM Roman 10"/>
        </w:rPr>
        <w:t>a is schematic created in PowerPoint.</w:t>
      </w:r>
    </w:p>
    <w:p w14:paraId="21CAC6B1" w14:textId="77777777" w:rsidR="00311083" w:rsidRDefault="00311083" w:rsidP="00496278">
      <w:pPr>
        <w:rPr>
          <w:rFonts w:ascii="LM Roman 10" w:hAnsi="LM Roman 10"/>
        </w:rPr>
      </w:pPr>
    </w:p>
    <w:p w14:paraId="59AEFF55" w14:textId="7AA181BB" w:rsidR="00311083" w:rsidRDefault="00311083" w:rsidP="00496278">
      <w:pPr>
        <w:rPr>
          <w:rFonts w:ascii="LM Roman 10" w:hAnsi="LM Roman 10"/>
        </w:rPr>
      </w:pPr>
      <w:r>
        <w:rPr>
          <w:rFonts w:ascii="LM Roman 10" w:hAnsi="LM Roman 10"/>
        </w:rPr>
        <w:t xml:space="preserve">Figure </w:t>
      </w:r>
      <w:r w:rsidR="00166398">
        <w:rPr>
          <w:rFonts w:ascii="LM Roman 10" w:hAnsi="LM Roman 10"/>
        </w:rPr>
        <w:t>4</w:t>
      </w:r>
      <w:r>
        <w:rPr>
          <w:rFonts w:ascii="LM Roman 10" w:hAnsi="LM Roman 10"/>
        </w:rPr>
        <w:t>b&amp;c</w:t>
      </w:r>
      <w:r>
        <w:rPr>
          <w:rFonts w:ascii="LM Roman 10" w:hAnsi="LM Roman 10"/>
        </w:rPr>
        <w:t xml:space="preserve"> can be reproduce</w:t>
      </w:r>
      <w:r w:rsidR="00496278">
        <w:rPr>
          <w:rFonts w:ascii="LM Roman 10" w:hAnsi="LM Roman 10"/>
        </w:rPr>
        <w:t>d</w:t>
      </w:r>
      <w:r>
        <w:rPr>
          <w:rFonts w:ascii="LM Roman 10" w:hAnsi="LM Roman 10"/>
        </w:rPr>
        <w:t xml:space="preserve"> by running ‘Fig3</w:t>
      </w:r>
      <w:r>
        <w:rPr>
          <w:rFonts w:ascii="LM Roman 10" w:hAnsi="LM Roman 10"/>
        </w:rPr>
        <w:t>b</w:t>
      </w:r>
      <w:r>
        <w:rPr>
          <w:rFonts w:ascii="LM Roman 10" w:hAnsi="LM Roman 10"/>
        </w:rPr>
        <w:t xml:space="preserve">.m’ and can be used to create analogous plot for any other variable. </w:t>
      </w:r>
    </w:p>
    <w:p w14:paraId="2D881C36" w14:textId="77777777" w:rsidR="00311083" w:rsidRDefault="00311083" w:rsidP="00496278">
      <w:pPr>
        <w:rPr>
          <w:rFonts w:ascii="LM Roman 10" w:hAnsi="LM Roman 10"/>
        </w:rPr>
      </w:pPr>
    </w:p>
    <w:p w14:paraId="0922E353" w14:textId="666CE531" w:rsidR="00311083" w:rsidRDefault="00311083" w:rsidP="00496278">
      <w:pPr>
        <w:rPr>
          <w:rFonts w:ascii="LM Roman 10" w:hAnsi="LM Roman 10"/>
        </w:rPr>
      </w:pPr>
      <w:r>
        <w:rPr>
          <w:rFonts w:ascii="LM Roman 10" w:hAnsi="LM Roman 10"/>
        </w:rPr>
        <w:t xml:space="preserve">Figure </w:t>
      </w:r>
      <w:r w:rsidR="00166398">
        <w:rPr>
          <w:rFonts w:ascii="LM Roman 10" w:hAnsi="LM Roman 10"/>
        </w:rPr>
        <w:t>4</w:t>
      </w:r>
      <w:r>
        <w:rPr>
          <w:rFonts w:ascii="LM Roman 10" w:hAnsi="LM Roman 10"/>
        </w:rPr>
        <w:t>d&amp;e can be reproduce</w:t>
      </w:r>
      <w:r w:rsidR="00496278">
        <w:rPr>
          <w:rFonts w:ascii="LM Roman 10" w:hAnsi="LM Roman 10"/>
        </w:rPr>
        <w:t>d</w:t>
      </w:r>
      <w:r>
        <w:rPr>
          <w:rFonts w:ascii="LM Roman 10" w:hAnsi="LM Roman 10"/>
        </w:rPr>
        <w:t xml:space="preserve"> by running ‘Fig3d.m’ and can be used to create analogous plot for any other variable. </w:t>
      </w:r>
    </w:p>
    <w:p w14:paraId="639F6401" w14:textId="77777777" w:rsidR="00496278" w:rsidRDefault="00496278" w:rsidP="00496278">
      <w:pPr>
        <w:rPr>
          <w:rFonts w:ascii="LM Roman 10" w:hAnsi="LM Roman 10"/>
        </w:rPr>
      </w:pPr>
    </w:p>
    <w:p w14:paraId="01C20EE6" w14:textId="034C6B7A" w:rsidR="00496278" w:rsidRPr="00496278" w:rsidRDefault="00496278" w:rsidP="00496278">
      <w:pPr>
        <w:rPr>
          <w:rFonts w:ascii="LM Roman 10" w:hAnsi="LM Roman 10"/>
          <w:b/>
          <w:bCs/>
          <w:u w:val="single"/>
        </w:rPr>
      </w:pPr>
      <w:r w:rsidRPr="00496278">
        <w:rPr>
          <w:rFonts w:ascii="LM Roman 10" w:hAnsi="LM Roman 10"/>
          <w:b/>
          <w:bCs/>
          <w:u w:val="single"/>
        </w:rPr>
        <w:t xml:space="preserve">Figure </w:t>
      </w:r>
      <w:r>
        <w:rPr>
          <w:rFonts w:ascii="LM Roman 10" w:hAnsi="LM Roman 10"/>
          <w:b/>
          <w:bCs/>
          <w:u w:val="single"/>
        </w:rPr>
        <w:t>5</w:t>
      </w:r>
    </w:p>
    <w:p w14:paraId="5FEC27DC" w14:textId="148B1B2F" w:rsidR="00496278" w:rsidRDefault="00496278" w:rsidP="00496278">
      <w:pPr>
        <w:rPr>
          <w:rFonts w:ascii="LM Roman 10" w:hAnsi="LM Roman 10"/>
        </w:rPr>
      </w:pPr>
      <w:r>
        <w:rPr>
          <w:rFonts w:ascii="LM Roman 10" w:hAnsi="LM Roman 10"/>
        </w:rPr>
        <w:t xml:space="preserve">Figure </w:t>
      </w:r>
      <w:r>
        <w:rPr>
          <w:rFonts w:ascii="LM Roman 10" w:hAnsi="LM Roman 10"/>
        </w:rPr>
        <w:t>5</w:t>
      </w:r>
      <w:r>
        <w:rPr>
          <w:rFonts w:ascii="LM Roman 10" w:hAnsi="LM Roman 10"/>
        </w:rPr>
        <w:t>a</w:t>
      </w:r>
      <w:r w:rsidRPr="00496278">
        <w:rPr>
          <w:rFonts w:ascii="LM Roman 10" w:hAnsi="LM Roman 10"/>
        </w:rPr>
        <w:t xml:space="preserve"> </w:t>
      </w:r>
      <w:r>
        <w:rPr>
          <w:rFonts w:ascii="LM Roman 10" w:hAnsi="LM Roman 10"/>
        </w:rPr>
        <w:t>can be reproduced by running the script title ‘Fig5</w:t>
      </w:r>
      <w:r>
        <w:rPr>
          <w:rFonts w:ascii="LM Roman 10" w:hAnsi="LM Roman 10"/>
        </w:rPr>
        <w:t>a</w:t>
      </w:r>
      <w:r>
        <w:rPr>
          <w:rFonts w:ascii="LM Roman 10" w:hAnsi="LM Roman 10"/>
        </w:rPr>
        <w:t>.m’.</w:t>
      </w:r>
    </w:p>
    <w:p w14:paraId="2534981A" w14:textId="77777777" w:rsidR="00496278" w:rsidRDefault="00496278" w:rsidP="00496278">
      <w:pPr>
        <w:rPr>
          <w:rFonts w:ascii="LM Roman 10" w:hAnsi="LM Roman 10"/>
        </w:rPr>
      </w:pPr>
    </w:p>
    <w:p w14:paraId="622B2FE5" w14:textId="134146E9" w:rsidR="00496278" w:rsidRDefault="00496278" w:rsidP="00496278">
      <w:pPr>
        <w:rPr>
          <w:rFonts w:ascii="LM Roman 10" w:hAnsi="LM Roman 10"/>
        </w:rPr>
      </w:pPr>
      <w:r>
        <w:rPr>
          <w:rFonts w:ascii="LM Roman 10" w:hAnsi="LM Roman 10"/>
        </w:rPr>
        <w:t>Figure 5</w:t>
      </w:r>
      <w:r>
        <w:rPr>
          <w:rFonts w:ascii="LM Roman 10" w:hAnsi="LM Roman 10"/>
        </w:rPr>
        <w:t xml:space="preserve">b can </w:t>
      </w:r>
      <w:r>
        <w:rPr>
          <w:rFonts w:ascii="LM Roman 10" w:hAnsi="LM Roman 10"/>
        </w:rPr>
        <w:t>be reproduced by running the script title ‘Fig</w:t>
      </w:r>
      <w:r>
        <w:rPr>
          <w:rFonts w:ascii="LM Roman 10" w:hAnsi="LM Roman 10"/>
        </w:rPr>
        <w:t>5b</w:t>
      </w:r>
      <w:r>
        <w:rPr>
          <w:rFonts w:ascii="LM Roman 10" w:hAnsi="LM Roman 10"/>
        </w:rPr>
        <w:t>.m’.</w:t>
      </w:r>
      <w:r>
        <w:rPr>
          <w:rFonts w:ascii="LM Roman 10" w:hAnsi="LM Roman 10"/>
        </w:rPr>
        <w:t xml:space="preserve"> Note, this script will only produce five panels at time, so need to be run twice by adjusting the </w:t>
      </w:r>
      <w:proofErr w:type="spellStart"/>
      <w:r>
        <w:rPr>
          <w:rFonts w:ascii="LM Roman 10" w:hAnsi="LM Roman 10"/>
        </w:rPr>
        <w:t>vord</w:t>
      </w:r>
      <w:proofErr w:type="spellEnd"/>
      <w:r>
        <w:rPr>
          <w:rFonts w:ascii="LM Roman 10" w:hAnsi="LM Roman 10"/>
        </w:rPr>
        <w:t xml:space="preserve"> inputs (see ‘note in Line 142) </w:t>
      </w:r>
    </w:p>
    <w:p w14:paraId="3B129244" w14:textId="77777777" w:rsidR="00496278" w:rsidRDefault="00496278" w:rsidP="00496278">
      <w:pPr>
        <w:rPr>
          <w:rFonts w:ascii="LM Roman 10" w:hAnsi="LM Roman 10"/>
        </w:rPr>
      </w:pPr>
    </w:p>
    <w:p w14:paraId="53245AF3" w14:textId="13786721" w:rsidR="00496278" w:rsidRDefault="00496278" w:rsidP="00496278">
      <w:pPr>
        <w:rPr>
          <w:rFonts w:ascii="LM Roman 10" w:hAnsi="LM Roman 10"/>
        </w:rPr>
      </w:pPr>
      <w:r>
        <w:rPr>
          <w:rFonts w:ascii="LM Roman 10" w:hAnsi="LM Roman 10"/>
        </w:rPr>
        <w:t>Figure 5</w:t>
      </w:r>
      <w:r>
        <w:rPr>
          <w:rFonts w:ascii="LM Roman 10" w:hAnsi="LM Roman 10"/>
        </w:rPr>
        <w:t>c</w:t>
      </w:r>
      <w:r w:rsidRPr="00496278">
        <w:rPr>
          <w:rFonts w:ascii="LM Roman 10" w:hAnsi="LM Roman 10"/>
        </w:rPr>
        <w:t xml:space="preserve"> </w:t>
      </w:r>
      <w:r>
        <w:rPr>
          <w:rFonts w:ascii="LM Roman 10" w:hAnsi="LM Roman 10"/>
        </w:rPr>
        <w:t>can be reproduced by running the script title ‘Fig5a.m’.</w:t>
      </w:r>
    </w:p>
    <w:p w14:paraId="3B3A6519" w14:textId="16E40808" w:rsidR="00311083" w:rsidRPr="00534304" w:rsidRDefault="00311083" w:rsidP="00496278">
      <w:pPr>
        <w:rPr>
          <w:rFonts w:ascii="LM Roman 10" w:hAnsi="LM Roman 10"/>
        </w:rPr>
      </w:pPr>
    </w:p>
    <w:p w14:paraId="7902719F" w14:textId="5513CD65" w:rsidR="00C67A06" w:rsidRPr="00496278" w:rsidRDefault="00C67A06">
      <w:pPr>
        <w:rPr>
          <w:rFonts w:ascii="LM Roman 10" w:hAnsi="LM Roman 10"/>
          <w:b/>
          <w:bCs/>
        </w:rPr>
      </w:pPr>
      <w:r w:rsidRPr="00496278">
        <w:rPr>
          <w:rFonts w:ascii="LM Roman 10" w:hAnsi="LM Roman 10"/>
          <w:b/>
          <w:bCs/>
        </w:rPr>
        <w:t xml:space="preserve">Figure 6 </w:t>
      </w:r>
    </w:p>
    <w:p w14:paraId="1FF3D5A3" w14:textId="77777777" w:rsidR="00534304" w:rsidRDefault="00534304" w:rsidP="00534304">
      <w:pPr>
        <w:rPr>
          <w:rFonts w:ascii="LM Roman 10" w:hAnsi="LM Roman 10"/>
        </w:rPr>
      </w:pPr>
    </w:p>
    <w:p w14:paraId="1069433C" w14:textId="78646663" w:rsidR="00496278" w:rsidRDefault="00496278" w:rsidP="00496278">
      <w:pPr>
        <w:rPr>
          <w:rFonts w:ascii="LM Roman 10" w:hAnsi="LM Roman 10"/>
        </w:rPr>
      </w:pPr>
      <w:r>
        <w:rPr>
          <w:rFonts w:ascii="LM Roman 10" w:hAnsi="LM Roman 10"/>
        </w:rPr>
        <w:t xml:space="preserve">Figure </w:t>
      </w:r>
      <w:r>
        <w:rPr>
          <w:rFonts w:ascii="LM Roman 10" w:hAnsi="LM Roman 10"/>
        </w:rPr>
        <w:t>6</w:t>
      </w:r>
      <w:r>
        <w:rPr>
          <w:rFonts w:ascii="LM Roman 10" w:hAnsi="LM Roman 10"/>
        </w:rPr>
        <w:t>a</w:t>
      </w:r>
      <w:r w:rsidRPr="00496278">
        <w:rPr>
          <w:rFonts w:ascii="LM Roman 10" w:hAnsi="LM Roman 10"/>
        </w:rPr>
        <w:t xml:space="preserve"> </w:t>
      </w:r>
      <w:r>
        <w:rPr>
          <w:rFonts w:ascii="LM Roman 10" w:hAnsi="LM Roman 10"/>
        </w:rPr>
        <w:t>can be reproduced by running the script title ‘Fig</w:t>
      </w:r>
      <w:r>
        <w:rPr>
          <w:rFonts w:ascii="LM Roman 10" w:hAnsi="LM Roman 10"/>
        </w:rPr>
        <w:t>6</w:t>
      </w:r>
      <w:r>
        <w:rPr>
          <w:rFonts w:ascii="LM Roman 10" w:hAnsi="LM Roman 10"/>
        </w:rPr>
        <w:t>a.m’</w:t>
      </w:r>
      <w:r w:rsidR="00F814E5">
        <w:rPr>
          <w:rFonts w:ascii="LM Roman 10" w:hAnsi="LM Roman 10"/>
        </w:rPr>
        <w:t xml:space="preserve"> AFTER first running the script </w:t>
      </w:r>
      <w:r w:rsidR="00F814E5">
        <w:rPr>
          <w:rFonts w:ascii="LM Roman 10" w:hAnsi="LM Roman 10"/>
        </w:rPr>
        <w:t>‘Fig5a.m’</w:t>
      </w:r>
      <w:r w:rsidR="00F814E5">
        <w:rPr>
          <w:rFonts w:ascii="LM Roman 10" w:hAnsi="LM Roman 10"/>
        </w:rPr>
        <w:t xml:space="preserve">. </w:t>
      </w:r>
    </w:p>
    <w:p w14:paraId="5C179984" w14:textId="77777777" w:rsidR="00496278" w:rsidRDefault="00496278" w:rsidP="00534304">
      <w:pPr>
        <w:rPr>
          <w:rFonts w:ascii="LM Roman 10" w:hAnsi="LM Roman 10"/>
        </w:rPr>
      </w:pPr>
    </w:p>
    <w:p w14:paraId="0A2BC60E" w14:textId="2088742A" w:rsidR="00534304" w:rsidRDefault="00C67A06" w:rsidP="00534304">
      <w:pPr>
        <w:rPr>
          <w:rFonts w:ascii="LM Roman 10" w:hAnsi="LM Roman 10"/>
        </w:rPr>
      </w:pPr>
      <w:r w:rsidRPr="00534304">
        <w:rPr>
          <w:rFonts w:ascii="LM Roman 10" w:hAnsi="LM Roman 10"/>
        </w:rPr>
        <w:t>Figure 6b-g can be recreated</w:t>
      </w:r>
      <w:r w:rsidR="00F814E5">
        <w:rPr>
          <w:rFonts w:ascii="LM Roman 10" w:hAnsi="LM Roman 10"/>
        </w:rPr>
        <w:t xml:space="preserve"> individually by</w:t>
      </w:r>
      <w:r w:rsidRPr="00534304">
        <w:rPr>
          <w:rFonts w:ascii="LM Roman 10" w:hAnsi="LM Roman 10"/>
        </w:rPr>
        <w:t xml:space="preserve"> using the script ‘</w:t>
      </w:r>
      <w:proofErr w:type="spellStart"/>
      <w:r w:rsidRPr="00534304">
        <w:rPr>
          <w:rFonts w:ascii="LM Roman 10" w:hAnsi="LM Roman 10"/>
        </w:rPr>
        <w:t>Case</w:t>
      </w:r>
      <w:r w:rsidR="00F073B4">
        <w:rPr>
          <w:rFonts w:ascii="LM Roman 10" w:hAnsi="LM Roman 10"/>
        </w:rPr>
        <w:t>_</w:t>
      </w:r>
      <w:r w:rsidRPr="00534304">
        <w:rPr>
          <w:rFonts w:ascii="LM Roman 10" w:hAnsi="LM Roman 10"/>
        </w:rPr>
        <w:t>Studies.m</w:t>
      </w:r>
      <w:proofErr w:type="spellEnd"/>
      <w:r w:rsidRPr="00534304">
        <w:rPr>
          <w:rFonts w:ascii="LM Roman 10" w:hAnsi="LM Roman 10"/>
        </w:rPr>
        <w:t>’</w:t>
      </w:r>
      <w:r w:rsidR="00534304">
        <w:rPr>
          <w:rFonts w:ascii="LM Roman 10" w:hAnsi="LM Roman 10"/>
        </w:rPr>
        <w:t xml:space="preserve">. Note, this script will quantitatively replicate all </w:t>
      </w:r>
      <w:proofErr w:type="gramStart"/>
      <w:r w:rsidR="00534304">
        <w:rPr>
          <w:rFonts w:ascii="LM Roman 10" w:hAnsi="LM Roman 10"/>
        </w:rPr>
        <w:t>plots, but</w:t>
      </w:r>
      <w:proofErr w:type="gramEnd"/>
      <w:r w:rsidR="00534304">
        <w:rPr>
          <w:rFonts w:ascii="LM Roman 10" w:hAnsi="LM Roman 10"/>
        </w:rPr>
        <w:t xml:space="preserve"> may need to be adjusted for specific formatting.</w:t>
      </w:r>
      <w:r w:rsidR="00F814E5">
        <w:rPr>
          <w:rFonts w:ascii="LM Roman 10" w:hAnsi="LM Roman 10"/>
        </w:rPr>
        <w:t xml:space="preserve"> </w:t>
      </w:r>
    </w:p>
    <w:p w14:paraId="328034C6" w14:textId="77777777" w:rsidR="00534304" w:rsidRPr="00534304" w:rsidRDefault="00534304" w:rsidP="00534304">
      <w:pPr>
        <w:rPr>
          <w:rFonts w:ascii="LM Roman 10" w:hAnsi="LM Roman 10" w:cs="Menlo"/>
          <w:sz w:val="20"/>
          <w:szCs w:val="20"/>
        </w:rPr>
      </w:pPr>
    </w:p>
    <w:p w14:paraId="4EFF7F45" w14:textId="77777777" w:rsidR="007F15EA" w:rsidRDefault="007F15EA" w:rsidP="00823F16">
      <w:pPr>
        <w:pStyle w:val="Heading2"/>
        <w:rPr>
          <w:rFonts w:ascii="LM Roman 10" w:hAnsi="LM Roman 10"/>
        </w:rPr>
      </w:pPr>
    </w:p>
    <w:p w14:paraId="0D2F3AAD" w14:textId="77777777" w:rsidR="007F15EA" w:rsidRDefault="007F15EA" w:rsidP="00823F16">
      <w:pPr>
        <w:pStyle w:val="Heading2"/>
        <w:rPr>
          <w:rFonts w:ascii="LM Roman 10" w:hAnsi="LM Roman 10"/>
        </w:rPr>
      </w:pPr>
    </w:p>
    <w:p w14:paraId="2FC842D8" w14:textId="77777777" w:rsidR="007F15EA" w:rsidRDefault="007F15EA" w:rsidP="007F15EA"/>
    <w:p w14:paraId="4C6CCB21" w14:textId="77777777" w:rsidR="007F15EA" w:rsidRPr="007F15EA" w:rsidRDefault="007F15EA" w:rsidP="007F15EA"/>
    <w:p w14:paraId="4006B888" w14:textId="18659C70" w:rsidR="00534304" w:rsidRPr="00823F16" w:rsidRDefault="00823F16" w:rsidP="00823F16">
      <w:pPr>
        <w:pStyle w:val="Heading2"/>
        <w:rPr>
          <w:rFonts w:ascii="LM Roman 10" w:hAnsi="LM Roman 10"/>
        </w:rPr>
      </w:pPr>
      <w:r w:rsidRPr="00823F16">
        <w:rPr>
          <w:rFonts w:ascii="LM Roman 10" w:hAnsi="LM Roman 10"/>
        </w:rPr>
        <w:lastRenderedPageBreak/>
        <w:t>Supplementary Figure</w:t>
      </w:r>
      <w:r w:rsidRPr="00823F16">
        <w:rPr>
          <w:rFonts w:ascii="LM Roman 10" w:hAnsi="LM Roman 10"/>
        </w:rPr>
        <w:t>s</w:t>
      </w:r>
    </w:p>
    <w:p w14:paraId="05480A85" w14:textId="6D137887" w:rsidR="00260091" w:rsidRDefault="003634C1" w:rsidP="00260091">
      <w:pPr>
        <w:rPr>
          <w:rFonts w:ascii="LM Roman 10" w:hAnsi="LM Roman 10"/>
          <w:b/>
          <w:bCs/>
        </w:rPr>
      </w:pPr>
      <w:r>
        <w:rPr>
          <w:rFonts w:ascii="LM Roman 10" w:hAnsi="LM Roman 10"/>
          <w:b/>
          <w:bCs/>
        </w:rPr>
        <w:t>Supplementary</w:t>
      </w:r>
      <w:r w:rsidR="00260091">
        <w:rPr>
          <w:rFonts w:ascii="LM Roman 10" w:hAnsi="LM Roman 10"/>
          <w:b/>
          <w:bCs/>
        </w:rPr>
        <w:t xml:space="preserve"> </w:t>
      </w:r>
      <w:r w:rsidR="00260091" w:rsidRPr="00496278">
        <w:rPr>
          <w:rFonts w:ascii="LM Roman 10" w:hAnsi="LM Roman 10"/>
          <w:b/>
          <w:bCs/>
        </w:rPr>
        <w:t xml:space="preserve">Figure </w:t>
      </w:r>
      <w:r w:rsidR="00260091">
        <w:rPr>
          <w:rFonts w:ascii="LM Roman 10" w:hAnsi="LM Roman 10"/>
          <w:b/>
          <w:bCs/>
        </w:rPr>
        <w:t>1</w:t>
      </w:r>
    </w:p>
    <w:p w14:paraId="24603B22" w14:textId="2413B9CF" w:rsidR="00260091" w:rsidRDefault="003634C1" w:rsidP="00534304">
      <w:pPr>
        <w:rPr>
          <w:rFonts w:ascii="LM Roman 10" w:hAnsi="LM Roman 10"/>
        </w:rPr>
      </w:pPr>
      <w:r>
        <w:rPr>
          <w:rFonts w:ascii="LM Roman 10" w:hAnsi="LM Roman 10"/>
        </w:rPr>
        <w:t>Supplementary</w:t>
      </w:r>
      <w:r w:rsidRPr="00534304">
        <w:rPr>
          <w:rFonts w:ascii="LM Roman 10" w:hAnsi="LM Roman 10"/>
        </w:rPr>
        <w:t xml:space="preserve"> </w:t>
      </w:r>
      <w:r w:rsidR="00260091" w:rsidRPr="00534304">
        <w:rPr>
          <w:rFonts w:ascii="LM Roman 10" w:hAnsi="LM Roman 10"/>
        </w:rPr>
        <w:t>Figure</w:t>
      </w:r>
      <w:r w:rsidR="00260091">
        <w:rPr>
          <w:rFonts w:ascii="LM Roman 10" w:hAnsi="LM Roman 10"/>
        </w:rPr>
        <w:t xml:space="preserve"> </w:t>
      </w:r>
      <w:r w:rsidR="00260091">
        <w:rPr>
          <w:rFonts w:ascii="LM Roman 10" w:hAnsi="LM Roman 10"/>
        </w:rPr>
        <w:t>1</w:t>
      </w:r>
      <w:r w:rsidR="00260091">
        <w:rPr>
          <w:rFonts w:ascii="LM Roman 10" w:hAnsi="LM Roman 10"/>
        </w:rPr>
        <w:t xml:space="preserve"> can be recreated by running Fig</w:t>
      </w:r>
      <w:r w:rsidR="00260091">
        <w:rPr>
          <w:rFonts w:ascii="LM Roman 10" w:hAnsi="LM Roman 10"/>
        </w:rPr>
        <w:t>S</w:t>
      </w:r>
      <w:proofErr w:type="gramStart"/>
      <w:r w:rsidR="00260091">
        <w:rPr>
          <w:rFonts w:ascii="LM Roman 10" w:hAnsi="LM Roman 10"/>
        </w:rPr>
        <w:t>1</w:t>
      </w:r>
      <w:r w:rsidR="00A36666">
        <w:rPr>
          <w:rFonts w:ascii="LM Roman 10" w:hAnsi="LM Roman 10"/>
        </w:rPr>
        <w:t>.m.</w:t>
      </w:r>
      <w:proofErr w:type="gramEnd"/>
    </w:p>
    <w:p w14:paraId="3A4F0A39" w14:textId="77777777" w:rsidR="00260091" w:rsidRDefault="00260091" w:rsidP="00534304">
      <w:pPr>
        <w:rPr>
          <w:rFonts w:ascii="LM Roman 10" w:hAnsi="LM Roman 10"/>
        </w:rPr>
      </w:pPr>
    </w:p>
    <w:p w14:paraId="331652E8" w14:textId="0F36E8E2" w:rsidR="00260091" w:rsidRDefault="003634C1" w:rsidP="00260091">
      <w:pPr>
        <w:rPr>
          <w:rFonts w:ascii="LM Roman 10" w:hAnsi="LM Roman 10"/>
          <w:b/>
          <w:bCs/>
        </w:rPr>
      </w:pPr>
      <w:r>
        <w:rPr>
          <w:rFonts w:ascii="LM Roman 10" w:hAnsi="LM Roman 10"/>
          <w:b/>
          <w:bCs/>
        </w:rPr>
        <w:t xml:space="preserve">Supplementary </w:t>
      </w:r>
      <w:r w:rsidR="00260091" w:rsidRPr="00496278">
        <w:rPr>
          <w:rFonts w:ascii="LM Roman 10" w:hAnsi="LM Roman 10"/>
          <w:b/>
          <w:bCs/>
        </w:rPr>
        <w:t xml:space="preserve">Figure </w:t>
      </w:r>
      <w:r w:rsidR="00260091">
        <w:rPr>
          <w:rFonts w:ascii="LM Roman 10" w:hAnsi="LM Roman 10"/>
          <w:b/>
          <w:bCs/>
        </w:rPr>
        <w:t>2</w:t>
      </w:r>
    </w:p>
    <w:p w14:paraId="7A776B90" w14:textId="7B811969" w:rsidR="00260091" w:rsidRDefault="003634C1" w:rsidP="00260091">
      <w:pPr>
        <w:rPr>
          <w:rFonts w:ascii="LM Roman 10" w:hAnsi="LM Roman 10"/>
        </w:rPr>
      </w:pPr>
      <w:r>
        <w:rPr>
          <w:rFonts w:ascii="LM Roman 10" w:hAnsi="LM Roman 10"/>
        </w:rPr>
        <w:t>Supplementary</w:t>
      </w:r>
      <w:r w:rsidRPr="00534304">
        <w:rPr>
          <w:rFonts w:ascii="LM Roman 10" w:hAnsi="LM Roman 10"/>
        </w:rPr>
        <w:t xml:space="preserve"> </w:t>
      </w:r>
      <w:r w:rsidR="00260091" w:rsidRPr="00534304">
        <w:rPr>
          <w:rFonts w:ascii="LM Roman 10" w:hAnsi="LM Roman 10"/>
        </w:rPr>
        <w:t>Figure</w:t>
      </w:r>
      <w:r w:rsidR="00260091">
        <w:rPr>
          <w:rFonts w:ascii="LM Roman 10" w:hAnsi="LM Roman 10"/>
        </w:rPr>
        <w:t xml:space="preserve"> </w:t>
      </w:r>
      <w:r w:rsidR="00260091">
        <w:rPr>
          <w:rFonts w:ascii="LM Roman 10" w:hAnsi="LM Roman 10"/>
        </w:rPr>
        <w:t>2 was created in PowerPoint</w:t>
      </w:r>
    </w:p>
    <w:p w14:paraId="63EA6AF6" w14:textId="77777777" w:rsidR="00260091" w:rsidRDefault="00260091" w:rsidP="00534304">
      <w:pPr>
        <w:rPr>
          <w:rFonts w:ascii="LM Roman 10" w:hAnsi="LM Roman 10"/>
        </w:rPr>
      </w:pPr>
    </w:p>
    <w:p w14:paraId="1EED04D5" w14:textId="7A423A0D" w:rsidR="00A36666" w:rsidRPr="00A36666" w:rsidRDefault="003634C1" w:rsidP="00534304">
      <w:pPr>
        <w:rPr>
          <w:rFonts w:ascii="LM Roman 10" w:hAnsi="LM Roman 10"/>
          <w:b/>
          <w:bCs/>
        </w:rPr>
      </w:pPr>
      <w:r>
        <w:rPr>
          <w:rFonts w:ascii="LM Roman 10" w:hAnsi="LM Roman 10"/>
          <w:b/>
          <w:bCs/>
        </w:rPr>
        <w:t xml:space="preserve">Supplementary </w:t>
      </w:r>
      <w:r w:rsidR="00A36666" w:rsidRPr="00496278">
        <w:rPr>
          <w:rFonts w:ascii="LM Roman 10" w:hAnsi="LM Roman 10"/>
          <w:b/>
          <w:bCs/>
        </w:rPr>
        <w:t xml:space="preserve">Figure </w:t>
      </w:r>
      <w:r w:rsidR="00A36666">
        <w:rPr>
          <w:rFonts w:ascii="LM Roman 10" w:hAnsi="LM Roman 10"/>
          <w:b/>
          <w:bCs/>
        </w:rPr>
        <w:t>3</w:t>
      </w:r>
    </w:p>
    <w:p w14:paraId="59374826" w14:textId="21F75CA6" w:rsidR="00A36666" w:rsidRDefault="003634C1" w:rsidP="00A36666">
      <w:pPr>
        <w:rPr>
          <w:rFonts w:ascii="LM Roman 10" w:hAnsi="LM Roman 10"/>
        </w:rPr>
      </w:pPr>
      <w:r>
        <w:rPr>
          <w:rFonts w:ascii="LM Roman 10" w:hAnsi="LM Roman 10"/>
        </w:rPr>
        <w:t>Supplementary</w:t>
      </w:r>
      <w:r w:rsidRPr="00534304">
        <w:rPr>
          <w:rFonts w:ascii="LM Roman 10" w:hAnsi="LM Roman 10"/>
        </w:rPr>
        <w:t xml:space="preserve"> </w:t>
      </w:r>
      <w:r w:rsidR="00A36666">
        <w:rPr>
          <w:rFonts w:ascii="LM Roman 10" w:hAnsi="LM Roman 10"/>
        </w:rPr>
        <w:t xml:space="preserve">Figure </w:t>
      </w:r>
      <w:r w:rsidR="00A36666">
        <w:rPr>
          <w:rFonts w:ascii="LM Roman 10" w:hAnsi="LM Roman 10"/>
        </w:rPr>
        <w:t>3</w:t>
      </w:r>
      <w:r w:rsidR="00A36666">
        <w:rPr>
          <w:rFonts w:ascii="LM Roman 10" w:hAnsi="LM Roman 10"/>
        </w:rPr>
        <w:t xml:space="preserve"> can be reproduced by running the script title ‘Fig2.m’</w:t>
      </w:r>
      <w:r w:rsidR="00A36666">
        <w:rPr>
          <w:rFonts w:ascii="LM Roman 10" w:hAnsi="LM Roman 10"/>
        </w:rPr>
        <w:t xml:space="preserve">, AFTER changes </w:t>
      </w:r>
      <w:proofErr w:type="spellStart"/>
      <w:r w:rsidR="00A36666">
        <w:rPr>
          <w:rFonts w:ascii="LM Roman 10" w:hAnsi="LM Roman 10"/>
        </w:rPr>
        <w:t>ctrlvar</w:t>
      </w:r>
      <w:proofErr w:type="spellEnd"/>
      <w:r w:rsidR="00A36666">
        <w:rPr>
          <w:rFonts w:ascii="LM Roman 10" w:hAnsi="LM Roman 10"/>
        </w:rPr>
        <w:t xml:space="preserve"> </w:t>
      </w:r>
      <w:proofErr w:type="gramStart"/>
      <w:r w:rsidR="00A36666">
        <w:rPr>
          <w:rFonts w:ascii="LM Roman 10" w:hAnsi="LM Roman 10"/>
        </w:rPr>
        <w:t>form</w:t>
      </w:r>
      <w:proofErr w:type="gramEnd"/>
      <w:r w:rsidR="00A36666">
        <w:rPr>
          <w:rFonts w:ascii="LM Roman 10" w:hAnsi="LM Roman 10"/>
        </w:rPr>
        <w:t xml:space="preserve"> 1 to 8 in line 113, to reference to GSP instead of divisions rates.</w:t>
      </w:r>
    </w:p>
    <w:p w14:paraId="24E0A56F" w14:textId="77777777" w:rsidR="00A36666" w:rsidRDefault="00A36666" w:rsidP="00534304">
      <w:pPr>
        <w:rPr>
          <w:rFonts w:ascii="LM Roman 10" w:hAnsi="LM Roman 10"/>
        </w:rPr>
      </w:pPr>
    </w:p>
    <w:p w14:paraId="3174E015" w14:textId="50C904EE" w:rsidR="00A36666" w:rsidRDefault="003634C1" w:rsidP="00A36666">
      <w:pPr>
        <w:rPr>
          <w:rFonts w:ascii="LM Roman 10" w:hAnsi="LM Roman 10"/>
          <w:b/>
          <w:bCs/>
        </w:rPr>
      </w:pPr>
      <w:r>
        <w:rPr>
          <w:rFonts w:ascii="LM Roman 10" w:hAnsi="LM Roman 10"/>
          <w:b/>
          <w:bCs/>
        </w:rPr>
        <w:t xml:space="preserve">Supplementary </w:t>
      </w:r>
      <w:r w:rsidR="00A36666" w:rsidRPr="00496278">
        <w:rPr>
          <w:rFonts w:ascii="LM Roman 10" w:hAnsi="LM Roman 10"/>
          <w:b/>
          <w:bCs/>
        </w:rPr>
        <w:t xml:space="preserve">Figure </w:t>
      </w:r>
      <w:r w:rsidR="00A36666">
        <w:rPr>
          <w:rFonts w:ascii="LM Roman 10" w:hAnsi="LM Roman 10"/>
          <w:b/>
          <w:bCs/>
        </w:rPr>
        <w:t>4</w:t>
      </w:r>
    </w:p>
    <w:p w14:paraId="6BC5482A" w14:textId="3DCCCA05" w:rsidR="00A36666" w:rsidRDefault="003634C1" w:rsidP="00A36666">
      <w:pPr>
        <w:rPr>
          <w:rFonts w:ascii="LM Roman 10" w:hAnsi="LM Roman 10"/>
        </w:rPr>
      </w:pPr>
      <w:r>
        <w:rPr>
          <w:rFonts w:ascii="LM Roman 10" w:hAnsi="LM Roman 10"/>
        </w:rPr>
        <w:t>Supplementary</w:t>
      </w:r>
      <w:r w:rsidR="00A36666" w:rsidRPr="00534304">
        <w:rPr>
          <w:rFonts w:ascii="LM Roman 10" w:hAnsi="LM Roman 10"/>
        </w:rPr>
        <w:t xml:space="preserve"> Figure</w:t>
      </w:r>
      <w:r w:rsidR="00A36666">
        <w:rPr>
          <w:rFonts w:ascii="LM Roman 10" w:hAnsi="LM Roman 10"/>
        </w:rPr>
        <w:t xml:space="preserve"> </w:t>
      </w:r>
      <w:r w:rsidR="00A36666">
        <w:rPr>
          <w:rFonts w:ascii="LM Roman 10" w:hAnsi="LM Roman 10"/>
        </w:rPr>
        <w:t>4</w:t>
      </w:r>
      <w:r w:rsidR="00A36666">
        <w:rPr>
          <w:rFonts w:ascii="LM Roman 10" w:hAnsi="LM Roman 10"/>
        </w:rPr>
        <w:t xml:space="preserve"> was created in</w:t>
      </w:r>
      <w:r w:rsidR="00A36666">
        <w:rPr>
          <w:rFonts w:ascii="LM Roman 10" w:hAnsi="LM Roman 10"/>
        </w:rPr>
        <w:t xml:space="preserve"> Latex and</w:t>
      </w:r>
      <w:r w:rsidR="00A36666">
        <w:rPr>
          <w:rFonts w:ascii="LM Roman 10" w:hAnsi="LM Roman 10"/>
        </w:rPr>
        <w:t xml:space="preserve"> PowerPoint</w:t>
      </w:r>
    </w:p>
    <w:p w14:paraId="403C372F" w14:textId="77777777" w:rsidR="00260091" w:rsidRDefault="00260091" w:rsidP="00534304">
      <w:pPr>
        <w:rPr>
          <w:rFonts w:ascii="LM Roman 10" w:hAnsi="LM Roman 10"/>
        </w:rPr>
      </w:pPr>
    </w:p>
    <w:p w14:paraId="087701F7" w14:textId="0199CDD4" w:rsidR="00F814E5" w:rsidRDefault="003634C1" w:rsidP="00F814E5">
      <w:pPr>
        <w:rPr>
          <w:rFonts w:ascii="LM Roman 10" w:hAnsi="LM Roman 10"/>
          <w:b/>
          <w:bCs/>
        </w:rPr>
      </w:pPr>
      <w:r>
        <w:rPr>
          <w:rFonts w:ascii="LM Roman 10" w:hAnsi="LM Roman 10"/>
          <w:b/>
          <w:bCs/>
        </w:rPr>
        <w:t xml:space="preserve">Supplementary </w:t>
      </w:r>
      <w:r w:rsidR="00F814E5" w:rsidRPr="00496278">
        <w:rPr>
          <w:rFonts w:ascii="LM Roman 10" w:hAnsi="LM Roman 10"/>
          <w:b/>
          <w:bCs/>
        </w:rPr>
        <w:t xml:space="preserve">Figure </w:t>
      </w:r>
      <w:r w:rsidR="00F814E5">
        <w:rPr>
          <w:rFonts w:ascii="LM Roman 10" w:hAnsi="LM Roman 10"/>
          <w:b/>
          <w:bCs/>
        </w:rPr>
        <w:t>5</w:t>
      </w:r>
    </w:p>
    <w:p w14:paraId="5357CE03" w14:textId="31A0EF94" w:rsidR="00F814E5" w:rsidRPr="00496278" w:rsidRDefault="003634C1" w:rsidP="00F814E5">
      <w:pPr>
        <w:rPr>
          <w:rFonts w:ascii="LM Roman 10" w:hAnsi="LM Roman 10"/>
          <w:b/>
          <w:bCs/>
        </w:rPr>
      </w:pPr>
      <w:r>
        <w:rPr>
          <w:rFonts w:ascii="LM Roman 10" w:hAnsi="LM Roman 10"/>
        </w:rPr>
        <w:t>Supplementary</w:t>
      </w:r>
      <w:r w:rsidRPr="00534304">
        <w:rPr>
          <w:rFonts w:ascii="LM Roman 10" w:hAnsi="LM Roman 10"/>
        </w:rPr>
        <w:t xml:space="preserve"> </w:t>
      </w:r>
      <w:r w:rsidR="00F814E5" w:rsidRPr="00534304">
        <w:rPr>
          <w:rFonts w:ascii="LM Roman 10" w:hAnsi="LM Roman 10"/>
        </w:rPr>
        <w:t>Figure</w:t>
      </w:r>
      <w:r w:rsidR="00F814E5">
        <w:rPr>
          <w:rFonts w:ascii="LM Roman 10" w:hAnsi="LM Roman 10"/>
        </w:rPr>
        <w:t xml:space="preserve"> 5</w:t>
      </w:r>
      <w:r w:rsidR="00F073B4">
        <w:rPr>
          <w:rFonts w:ascii="LM Roman 10" w:hAnsi="LM Roman 10"/>
        </w:rPr>
        <w:t>a</w:t>
      </w:r>
      <w:r w:rsidR="00F814E5">
        <w:rPr>
          <w:rFonts w:ascii="LM Roman 10" w:hAnsi="LM Roman 10"/>
        </w:rPr>
        <w:t xml:space="preserve"> can be recreated by running Fig4</w:t>
      </w:r>
      <w:r w:rsidR="00F073B4">
        <w:rPr>
          <w:rFonts w:ascii="LM Roman 10" w:hAnsi="LM Roman 10"/>
        </w:rPr>
        <w:t>b</w:t>
      </w:r>
      <w:r w:rsidR="00F814E5">
        <w:rPr>
          <w:rFonts w:ascii="LM Roman 10" w:hAnsi="LM Roman 10"/>
        </w:rPr>
        <w:t>, but with selecting</w:t>
      </w:r>
      <w:r w:rsidR="00F073B4">
        <w:rPr>
          <w:rFonts w:ascii="LM Roman 10" w:hAnsi="LM Roman 10"/>
        </w:rPr>
        <w:t xml:space="preserve"> alternate variables to be plots in line 431-434 and changing the </w:t>
      </w:r>
      <w:proofErr w:type="spellStart"/>
      <w:r w:rsidR="00F073B4">
        <w:rPr>
          <w:rFonts w:ascii="LM Roman 10" w:hAnsi="LM Roman 10"/>
        </w:rPr>
        <w:t>ylabel</w:t>
      </w:r>
      <w:proofErr w:type="spellEnd"/>
      <w:r w:rsidR="00F073B4">
        <w:rPr>
          <w:rFonts w:ascii="LM Roman 10" w:hAnsi="LM Roman 10"/>
        </w:rPr>
        <w:t xml:space="preserve"> axis accordingly in lines 595-603. See notes comments on those lines in script. </w:t>
      </w:r>
    </w:p>
    <w:p w14:paraId="1E506C9E" w14:textId="77777777" w:rsidR="00F814E5" w:rsidRDefault="00F814E5" w:rsidP="00534304">
      <w:pPr>
        <w:rPr>
          <w:rFonts w:ascii="LM Roman 10" w:hAnsi="LM Roman 10"/>
        </w:rPr>
      </w:pPr>
    </w:p>
    <w:p w14:paraId="7529BC23" w14:textId="41298FD4" w:rsidR="00260091" w:rsidRPr="00496278" w:rsidRDefault="003634C1" w:rsidP="00260091">
      <w:pPr>
        <w:rPr>
          <w:rFonts w:ascii="LM Roman 10" w:hAnsi="LM Roman 10"/>
          <w:b/>
          <w:bCs/>
        </w:rPr>
      </w:pPr>
      <w:r>
        <w:rPr>
          <w:rFonts w:ascii="LM Roman 10" w:hAnsi="LM Roman 10"/>
        </w:rPr>
        <w:t>Supplementary</w:t>
      </w:r>
      <w:r w:rsidRPr="00534304">
        <w:rPr>
          <w:rFonts w:ascii="LM Roman 10" w:hAnsi="LM Roman 10"/>
        </w:rPr>
        <w:t xml:space="preserve"> </w:t>
      </w:r>
      <w:r w:rsidR="00260091" w:rsidRPr="00534304">
        <w:rPr>
          <w:rFonts w:ascii="LM Roman 10" w:hAnsi="LM Roman 10"/>
        </w:rPr>
        <w:t>Figure</w:t>
      </w:r>
      <w:r w:rsidR="00260091">
        <w:rPr>
          <w:rFonts w:ascii="LM Roman 10" w:hAnsi="LM Roman 10"/>
        </w:rPr>
        <w:t xml:space="preserve"> 5</w:t>
      </w:r>
      <w:r w:rsidR="00260091">
        <w:rPr>
          <w:rFonts w:ascii="LM Roman 10" w:hAnsi="LM Roman 10"/>
        </w:rPr>
        <w:t>b</w:t>
      </w:r>
      <w:r w:rsidR="00260091">
        <w:rPr>
          <w:rFonts w:ascii="LM Roman 10" w:hAnsi="LM Roman 10"/>
        </w:rPr>
        <w:t xml:space="preserve"> can be recreated by running Fig4</w:t>
      </w:r>
      <w:r w:rsidR="00260091">
        <w:rPr>
          <w:rFonts w:ascii="LM Roman 10" w:hAnsi="LM Roman 10"/>
        </w:rPr>
        <w:t>d</w:t>
      </w:r>
      <w:r w:rsidR="00260091">
        <w:rPr>
          <w:rFonts w:ascii="LM Roman 10" w:hAnsi="LM Roman 10"/>
        </w:rPr>
        <w:t xml:space="preserve">, but with selecting alternate variables to be plots in line </w:t>
      </w:r>
      <w:r w:rsidR="00260091">
        <w:rPr>
          <w:rFonts w:ascii="LM Roman 10" w:hAnsi="LM Roman 10"/>
        </w:rPr>
        <w:t>145-146</w:t>
      </w:r>
      <w:r w:rsidR="00260091">
        <w:rPr>
          <w:rFonts w:ascii="LM Roman 10" w:hAnsi="LM Roman 10"/>
        </w:rPr>
        <w:t xml:space="preserve"> and changing the </w:t>
      </w:r>
      <w:proofErr w:type="spellStart"/>
      <w:r w:rsidR="00260091">
        <w:rPr>
          <w:rFonts w:ascii="LM Roman 10" w:hAnsi="LM Roman 10"/>
        </w:rPr>
        <w:t>ylabel</w:t>
      </w:r>
      <w:proofErr w:type="spellEnd"/>
      <w:r w:rsidR="00260091">
        <w:rPr>
          <w:rFonts w:ascii="LM Roman 10" w:hAnsi="LM Roman 10"/>
        </w:rPr>
        <w:t xml:space="preserve"> axis accordingly in lines </w:t>
      </w:r>
      <w:r w:rsidR="00260091">
        <w:rPr>
          <w:rFonts w:ascii="LM Roman 10" w:hAnsi="LM Roman 10"/>
        </w:rPr>
        <w:t>806</w:t>
      </w:r>
      <w:r w:rsidR="00260091">
        <w:rPr>
          <w:rFonts w:ascii="LM Roman 10" w:hAnsi="LM Roman 10"/>
        </w:rPr>
        <w:t>-</w:t>
      </w:r>
      <w:r w:rsidR="00260091">
        <w:rPr>
          <w:rFonts w:ascii="LM Roman 10" w:hAnsi="LM Roman 10"/>
        </w:rPr>
        <w:t>816</w:t>
      </w:r>
      <w:r w:rsidR="00260091">
        <w:rPr>
          <w:rFonts w:ascii="LM Roman 10" w:hAnsi="LM Roman 10"/>
        </w:rPr>
        <w:t xml:space="preserve">. See notes comments on those lines in script. </w:t>
      </w:r>
    </w:p>
    <w:p w14:paraId="2919B61B" w14:textId="77777777" w:rsidR="000766E9" w:rsidRDefault="000766E9" w:rsidP="003634C1">
      <w:pPr>
        <w:rPr>
          <w:rFonts w:ascii="LM Roman 10" w:hAnsi="LM Roman 10"/>
          <w:b/>
          <w:bCs/>
        </w:rPr>
      </w:pPr>
    </w:p>
    <w:p w14:paraId="5EE4BAB3" w14:textId="3B9DA041" w:rsidR="003634C1" w:rsidRDefault="003634C1" w:rsidP="003634C1">
      <w:pPr>
        <w:rPr>
          <w:rFonts w:ascii="LM Roman 10" w:hAnsi="LM Roman 10"/>
          <w:b/>
          <w:bCs/>
        </w:rPr>
      </w:pPr>
      <w:r>
        <w:rPr>
          <w:rFonts w:ascii="LM Roman 10" w:hAnsi="LM Roman 10"/>
          <w:b/>
          <w:bCs/>
        </w:rPr>
        <w:t xml:space="preserve">Supplementary </w:t>
      </w:r>
      <w:r w:rsidRPr="00496278">
        <w:rPr>
          <w:rFonts w:ascii="LM Roman 10" w:hAnsi="LM Roman 10"/>
          <w:b/>
          <w:bCs/>
        </w:rPr>
        <w:t xml:space="preserve">Figure </w:t>
      </w:r>
      <w:r>
        <w:rPr>
          <w:rFonts w:ascii="LM Roman 10" w:hAnsi="LM Roman 10"/>
          <w:b/>
          <w:bCs/>
        </w:rPr>
        <w:t>6</w:t>
      </w:r>
    </w:p>
    <w:p w14:paraId="07DB43BE" w14:textId="235C5267" w:rsidR="003634C1" w:rsidRDefault="003634C1" w:rsidP="003634C1">
      <w:pPr>
        <w:rPr>
          <w:rFonts w:ascii="LM Roman 10" w:hAnsi="LM Roman 10"/>
        </w:rPr>
      </w:pPr>
      <w:r>
        <w:rPr>
          <w:rFonts w:ascii="LM Roman 10" w:hAnsi="LM Roman 10"/>
        </w:rPr>
        <w:t>Supplementary</w:t>
      </w:r>
      <w:r w:rsidRPr="00534304">
        <w:rPr>
          <w:rFonts w:ascii="LM Roman 10" w:hAnsi="LM Roman 10"/>
        </w:rPr>
        <w:t xml:space="preserve"> Figure</w:t>
      </w:r>
      <w:r>
        <w:rPr>
          <w:rFonts w:ascii="LM Roman 10" w:hAnsi="LM Roman 10"/>
        </w:rPr>
        <w:t xml:space="preserve"> </w:t>
      </w:r>
      <w:r>
        <w:rPr>
          <w:rFonts w:ascii="LM Roman 10" w:hAnsi="LM Roman 10"/>
        </w:rPr>
        <w:t>6</w:t>
      </w:r>
      <w:r>
        <w:rPr>
          <w:rFonts w:ascii="LM Roman 10" w:hAnsi="LM Roman 10"/>
        </w:rPr>
        <w:t xml:space="preserve"> can be recreated by running FigS</w:t>
      </w:r>
      <w:proofErr w:type="gramStart"/>
      <w:r>
        <w:rPr>
          <w:rFonts w:ascii="LM Roman 10" w:hAnsi="LM Roman 10"/>
        </w:rPr>
        <w:t>6</w:t>
      </w:r>
      <w:r>
        <w:rPr>
          <w:rFonts w:ascii="LM Roman 10" w:hAnsi="LM Roman 10"/>
        </w:rPr>
        <w:t>.m.</w:t>
      </w:r>
      <w:proofErr w:type="gramEnd"/>
    </w:p>
    <w:p w14:paraId="09A87070" w14:textId="77777777" w:rsidR="00260091" w:rsidRDefault="00260091" w:rsidP="00534304">
      <w:pPr>
        <w:rPr>
          <w:rFonts w:ascii="LM Roman 10" w:hAnsi="LM Roman 10"/>
        </w:rPr>
      </w:pPr>
    </w:p>
    <w:p w14:paraId="3B9F3D2F" w14:textId="77777777" w:rsidR="003634C1" w:rsidRDefault="003634C1" w:rsidP="00534304">
      <w:pPr>
        <w:rPr>
          <w:rFonts w:ascii="LM Roman 10" w:hAnsi="LM Roman 10"/>
        </w:rPr>
      </w:pPr>
      <w:r w:rsidRPr="003634C1">
        <w:rPr>
          <w:rFonts w:ascii="LM Roman 10" w:hAnsi="LM Roman 10"/>
          <w:b/>
          <w:bCs/>
        </w:rPr>
        <w:t xml:space="preserve">Supplementary </w:t>
      </w:r>
      <w:r w:rsidR="00F814E5" w:rsidRPr="003634C1">
        <w:rPr>
          <w:rFonts w:ascii="LM Roman 10" w:hAnsi="LM Roman 10"/>
          <w:b/>
          <w:bCs/>
        </w:rPr>
        <w:t>Figures S7-S9</w:t>
      </w:r>
      <w:r w:rsidR="00F814E5" w:rsidRPr="00F814E5">
        <w:rPr>
          <w:rFonts w:ascii="LM Roman 10" w:hAnsi="LM Roman 10"/>
        </w:rPr>
        <w:t xml:space="preserve"> </w:t>
      </w:r>
    </w:p>
    <w:p w14:paraId="22A4FF96" w14:textId="74E2FFD9" w:rsidR="00F814E5" w:rsidRDefault="003634C1" w:rsidP="00534304">
      <w:pPr>
        <w:rPr>
          <w:rFonts w:ascii="LM Roman 10" w:hAnsi="LM Roman 10"/>
        </w:rPr>
      </w:pPr>
      <w:r>
        <w:rPr>
          <w:rFonts w:ascii="LM Roman 10" w:hAnsi="LM Roman 10"/>
        </w:rPr>
        <w:t>Supplementary</w:t>
      </w:r>
      <w:r w:rsidRPr="00534304">
        <w:rPr>
          <w:rFonts w:ascii="LM Roman 10" w:hAnsi="LM Roman 10"/>
        </w:rPr>
        <w:t xml:space="preserve"> Figure</w:t>
      </w:r>
      <w:r>
        <w:rPr>
          <w:rFonts w:ascii="LM Roman 10" w:hAnsi="LM Roman 10"/>
        </w:rPr>
        <w:t xml:space="preserve">s 7-9 can be recreated </w:t>
      </w:r>
      <w:r w:rsidR="00F814E5" w:rsidRPr="00534304">
        <w:rPr>
          <w:rFonts w:ascii="LM Roman 10" w:hAnsi="LM Roman 10"/>
        </w:rPr>
        <w:t>using the script ‘</w:t>
      </w:r>
      <w:proofErr w:type="spellStart"/>
      <w:r w:rsidR="00F814E5" w:rsidRPr="00534304">
        <w:rPr>
          <w:rFonts w:ascii="LM Roman 10" w:hAnsi="LM Roman 10"/>
        </w:rPr>
        <w:t>Case_Studies.m</w:t>
      </w:r>
      <w:proofErr w:type="spellEnd"/>
      <w:r w:rsidR="00F814E5" w:rsidRPr="00534304">
        <w:rPr>
          <w:rFonts w:ascii="LM Roman 10" w:hAnsi="LM Roman 10"/>
        </w:rPr>
        <w:t>’</w:t>
      </w:r>
      <w:r w:rsidR="00F814E5">
        <w:rPr>
          <w:rFonts w:ascii="LM Roman 10" w:hAnsi="LM Roman 10"/>
        </w:rPr>
        <w:t>.</w:t>
      </w:r>
    </w:p>
    <w:p w14:paraId="5F89B007" w14:textId="77777777" w:rsidR="007909A7" w:rsidRDefault="007909A7" w:rsidP="00534304">
      <w:pPr>
        <w:rPr>
          <w:rFonts w:ascii="LM Roman 10" w:hAnsi="LM Roman 10"/>
        </w:rPr>
      </w:pPr>
    </w:p>
    <w:p w14:paraId="34605B80" w14:textId="6010A746" w:rsidR="007909A7" w:rsidRDefault="007909A7" w:rsidP="007909A7">
      <w:pPr>
        <w:rPr>
          <w:rFonts w:ascii="LM Roman 10" w:hAnsi="LM Roman 10"/>
          <w:b/>
          <w:bCs/>
        </w:rPr>
      </w:pPr>
      <w:r>
        <w:rPr>
          <w:rFonts w:ascii="LM Roman 10" w:hAnsi="LM Roman 10"/>
          <w:b/>
          <w:bCs/>
        </w:rPr>
        <w:t xml:space="preserve">Supplementary </w:t>
      </w:r>
      <w:r w:rsidRPr="00496278">
        <w:rPr>
          <w:rFonts w:ascii="LM Roman 10" w:hAnsi="LM Roman 10"/>
          <w:b/>
          <w:bCs/>
        </w:rPr>
        <w:t xml:space="preserve">Figure </w:t>
      </w:r>
      <w:r>
        <w:rPr>
          <w:rFonts w:ascii="LM Roman 10" w:hAnsi="LM Roman 10"/>
          <w:b/>
          <w:bCs/>
        </w:rPr>
        <w:t>1</w:t>
      </w:r>
      <w:r>
        <w:rPr>
          <w:rFonts w:ascii="LM Roman 10" w:hAnsi="LM Roman 10"/>
          <w:b/>
          <w:bCs/>
        </w:rPr>
        <w:t>0</w:t>
      </w:r>
    </w:p>
    <w:p w14:paraId="6FA32007" w14:textId="3DE1FFD2" w:rsidR="007909A7" w:rsidRDefault="007909A7" w:rsidP="007909A7">
      <w:pPr>
        <w:rPr>
          <w:rFonts w:ascii="LM Roman 10" w:hAnsi="LM Roman 10"/>
        </w:rPr>
      </w:pPr>
      <w:r>
        <w:rPr>
          <w:rFonts w:ascii="LM Roman 10" w:hAnsi="LM Roman 10"/>
        </w:rPr>
        <w:t>Supplementary</w:t>
      </w:r>
      <w:r w:rsidRPr="00534304">
        <w:rPr>
          <w:rFonts w:ascii="LM Roman 10" w:hAnsi="LM Roman 10"/>
        </w:rPr>
        <w:t xml:space="preserve"> Figure</w:t>
      </w:r>
      <w:r>
        <w:rPr>
          <w:rFonts w:ascii="LM Roman 10" w:hAnsi="LM Roman 10"/>
        </w:rPr>
        <w:t xml:space="preserve"> 1</w:t>
      </w:r>
      <w:r>
        <w:rPr>
          <w:rFonts w:ascii="LM Roman 10" w:hAnsi="LM Roman 10"/>
        </w:rPr>
        <w:t>0</w:t>
      </w:r>
      <w:r>
        <w:rPr>
          <w:rFonts w:ascii="LM Roman 10" w:hAnsi="LM Roman 10"/>
        </w:rPr>
        <w:t xml:space="preserve"> can be recreated by running FigS</w:t>
      </w:r>
      <w:proofErr w:type="gramStart"/>
      <w:r>
        <w:rPr>
          <w:rFonts w:ascii="LM Roman 10" w:hAnsi="LM Roman 10"/>
        </w:rPr>
        <w:t>1</w:t>
      </w:r>
      <w:r>
        <w:rPr>
          <w:rFonts w:ascii="LM Roman 10" w:hAnsi="LM Roman 10"/>
        </w:rPr>
        <w:t>0</w:t>
      </w:r>
      <w:r>
        <w:rPr>
          <w:rFonts w:ascii="LM Roman 10" w:hAnsi="LM Roman 10"/>
        </w:rPr>
        <w:t>.m.</w:t>
      </w:r>
      <w:proofErr w:type="gramEnd"/>
    </w:p>
    <w:p w14:paraId="7C3FBDC6" w14:textId="77777777" w:rsidR="007909A7" w:rsidRDefault="007909A7" w:rsidP="00534304">
      <w:pPr>
        <w:rPr>
          <w:rFonts w:ascii="LM Roman 10" w:hAnsi="LM Roman 10"/>
        </w:rPr>
      </w:pPr>
    </w:p>
    <w:p w14:paraId="6FA4FAAF" w14:textId="690570E4" w:rsidR="007909A7" w:rsidRDefault="007909A7" w:rsidP="007909A7">
      <w:pPr>
        <w:rPr>
          <w:rFonts w:ascii="LM Roman 10" w:hAnsi="LM Roman 10"/>
          <w:b/>
          <w:bCs/>
        </w:rPr>
      </w:pPr>
      <w:r>
        <w:rPr>
          <w:rFonts w:ascii="LM Roman 10" w:hAnsi="LM Roman 10"/>
          <w:b/>
          <w:bCs/>
        </w:rPr>
        <w:t xml:space="preserve">Supplementary </w:t>
      </w:r>
      <w:r w:rsidRPr="00496278">
        <w:rPr>
          <w:rFonts w:ascii="LM Roman 10" w:hAnsi="LM Roman 10"/>
          <w:b/>
          <w:bCs/>
        </w:rPr>
        <w:t xml:space="preserve">Figure </w:t>
      </w:r>
      <w:r>
        <w:rPr>
          <w:rFonts w:ascii="LM Roman 10" w:hAnsi="LM Roman 10"/>
          <w:b/>
          <w:bCs/>
        </w:rPr>
        <w:t>1</w:t>
      </w:r>
      <w:r>
        <w:rPr>
          <w:rFonts w:ascii="LM Roman 10" w:hAnsi="LM Roman 10"/>
          <w:b/>
          <w:bCs/>
        </w:rPr>
        <w:t>1</w:t>
      </w:r>
    </w:p>
    <w:p w14:paraId="27320961" w14:textId="7F43703A" w:rsidR="007909A7" w:rsidRDefault="007909A7" w:rsidP="007909A7">
      <w:pPr>
        <w:rPr>
          <w:rFonts w:ascii="LM Roman 10" w:hAnsi="LM Roman 10"/>
        </w:rPr>
      </w:pPr>
      <w:r>
        <w:rPr>
          <w:rFonts w:ascii="LM Roman 10" w:hAnsi="LM Roman 10"/>
        </w:rPr>
        <w:t>Supplementary</w:t>
      </w:r>
      <w:r w:rsidRPr="00534304">
        <w:rPr>
          <w:rFonts w:ascii="LM Roman 10" w:hAnsi="LM Roman 10"/>
        </w:rPr>
        <w:t xml:space="preserve"> Figure</w:t>
      </w:r>
      <w:r>
        <w:rPr>
          <w:rFonts w:ascii="LM Roman 10" w:hAnsi="LM Roman 10"/>
        </w:rPr>
        <w:t xml:space="preserve"> 1</w:t>
      </w:r>
      <w:r>
        <w:rPr>
          <w:rFonts w:ascii="LM Roman 10" w:hAnsi="LM Roman 10"/>
        </w:rPr>
        <w:t>1</w:t>
      </w:r>
      <w:r>
        <w:rPr>
          <w:rFonts w:ascii="LM Roman 10" w:hAnsi="LM Roman 10"/>
        </w:rPr>
        <w:t xml:space="preserve"> can be recreated by running FigS</w:t>
      </w:r>
      <w:proofErr w:type="gramStart"/>
      <w:r>
        <w:rPr>
          <w:rFonts w:ascii="LM Roman 10" w:hAnsi="LM Roman 10"/>
        </w:rPr>
        <w:t>1</w:t>
      </w:r>
      <w:r>
        <w:rPr>
          <w:rFonts w:ascii="LM Roman 10" w:hAnsi="LM Roman 10"/>
        </w:rPr>
        <w:t>1</w:t>
      </w:r>
      <w:r>
        <w:rPr>
          <w:rFonts w:ascii="LM Roman 10" w:hAnsi="LM Roman 10"/>
        </w:rPr>
        <w:t>.m.</w:t>
      </w:r>
      <w:proofErr w:type="gramEnd"/>
    </w:p>
    <w:p w14:paraId="741F4B9F" w14:textId="77777777" w:rsidR="007909A7" w:rsidRDefault="007909A7" w:rsidP="00534304">
      <w:pPr>
        <w:rPr>
          <w:rFonts w:ascii="LM Roman 10" w:hAnsi="LM Roman 10"/>
        </w:rPr>
      </w:pPr>
    </w:p>
    <w:p w14:paraId="411C51E4" w14:textId="0CAEE6EA" w:rsidR="007909A7" w:rsidRDefault="007909A7" w:rsidP="007909A7">
      <w:pPr>
        <w:rPr>
          <w:rFonts w:ascii="LM Roman 10" w:hAnsi="LM Roman 10"/>
          <w:b/>
          <w:bCs/>
        </w:rPr>
      </w:pPr>
      <w:r>
        <w:rPr>
          <w:rFonts w:ascii="LM Roman 10" w:hAnsi="LM Roman 10"/>
          <w:b/>
          <w:bCs/>
        </w:rPr>
        <w:t xml:space="preserve">Supplementary </w:t>
      </w:r>
      <w:r w:rsidRPr="00496278">
        <w:rPr>
          <w:rFonts w:ascii="LM Roman 10" w:hAnsi="LM Roman 10"/>
          <w:b/>
          <w:bCs/>
        </w:rPr>
        <w:t xml:space="preserve">Figure </w:t>
      </w:r>
      <w:r>
        <w:rPr>
          <w:rFonts w:ascii="LM Roman 10" w:hAnsi="LM Roman 10"/>
          <w:b/>
          <w:bCs/>
        </w:rPr>
        <w:t>1</w:t>
      </w:r>
      <w:r w:rsidR="00F67CDB">
        <w:rPr>
          <w:rFonts w:ascii="LM Roman 10" w:hAnsi="LM Roman 10"/>
          <w:b/>
          <w:bCs/>
        </w:rPr>
        <w:t>2</w:t>
      </w:r>
    </w:p>
    <w:p w14:paraId="767E61A1" w14:textId="63DCDCB8" w:rsidR="007909A7" w:rsidRDefault="007909A7" w:rsidP="007909A7">
      <w:pPr>
        <w:rPr>
          <w:rFonts w:ascii="LM Roman 10" w:hAnsi="LM Roman 10"/>
        </w:rPr>
      </w:pPr>
      <w:r>
        <w:rPr>
          <w:rFonts w:ascii="LM Roman 10" w:hAnsi="LM Roman 10"/>
        </w:rPr>
        <w:t>Supplementary</w:t>
      </w:r>
      <w:r w:rsidRPr="00534304">
        <w:rPr>
          <w:rFonts w:ascii="LM Roman 10" w:hAnsi="LM Roman 10"/>
        </w:rPr>
        <w:t xml:space="preserve"> Figure</w:t>
      </w:r>
      <w:r>
        <w:rPr>
          <w:rFonts w:ascii="LM Roman 10" w:hAnsi="LM Roman 10"/>
        </w:rPr>
        <w:t xml:space="preserve"> 1</w:t>
      </w:r>
      <w:r w:rsidR="00F67CDB">
        <w:rPr>
          <w:rFonts w:ascii="LM Roman 10" w:hAnsi="LM Roman 10"/>
        </w:rPr>
        <w:t>2</w:t>
      </w:r>
      <w:r>
        <w:rPr>
          <w:rFonts w:ascii="LM Roman 10" w:hAnsi="LM Roman 10"/>
        </w:rPr>
        <w:t xml:space="preserve"> can be recreated by running FigS</w:t>
      </w:r>
      <w:proofErr w:type="gramStart"/>
      <w:r>
        <w:rPr>
          <w:rFonts w:ascii="LM Roman 10" w:hAnsi="LM Roman 10"/>
        </w:rPr>
        <w:t>1</w:t>
      </w:r>
      <w:r w:rsidR="00F67CDB">
        <w:rPr>
          <w:rFonts w:ascii="LM Roman 10" w:hAnsi="LM Roman 10"/>
        </w:rPr>
        <w:t>2</w:t>
      </w:r>
      <w:r>
        <w:rPr>
          <w:rFonts w:ascii="LM Roman 10" w:hAnsi="LM Roman 10"/>
        </w:rPr>
        <w:t>.m.</w:t>
      </w:r>
      <w:proofErr w:type="gramEnd"/>
    </w:p>
    <w:p w14:paraId="72805A7D" w14:textId="77777777" w:rsidR="007909A7" w:rsidRPr="00534304" w:rsidRDefault="007909A7" w:rsidP="00534304">
      <w:pPr>
        <w:rPr>
          <w:rFonts w:ascii="LM Roman 10" w:hAnsi="LM Roman 10"/>
        </w:rPr>
      </w:pPr>
    </w:p>
    <w:sectPr w:rsidR="007909A7" w:rsidRPr="00534304" w:rsidSect="007F15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M Roman 10">
    <w:panose1 w:val="00000500000000000000"/>
    <w:charset w:val="4D"/>
    <w:family w:val="auto"/>
    <w:notTrueType/>
    <w:pitch w:val="variable"/>
    <w:sig w:usb0="20000007" w:usb1="00000000" w:usb2="00000000" w:usb3="00000000" w:csb0="000001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54BBB"/>
    <w:multiLevelType w:val="hybridMultilevel"/>
    <w:tmpl w:val="BFA6BAB2"/>
    <w:lvl w:ilvl="0" w:tplc="76A86E88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152D7"/>
    <w:multiLevelType w:val="hybridMultilevel"/>
    <w:tmpl w:val="EA1A676C"/>
    <w:lvl w:ilvl="0" w:tplc="FC62FDA2">
      <w:start w:val="6"/>
      <w:numFmt w:val="bullet"/>
      <w:lvlText w:val="-"/>
      <w:lvlJc w:val="left"/>
      <w:pPr>
        <w:ind w:left="720" w:hanging="360"/>
      </w:pPr>
      <w:rPr>
        <w:rFonts w:ascii="LM Roman 10" w:eastAsia="Times New Roman" w:hAnsi="LM Roman 10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83A33"/>
    <w:multiLevelType w:val="hybridMultilevel"/>
    <w:tmpl w:val="18E8DE32"/>
    <w:lvl w:ilvl="0" w:tplc="8EFE47BA">
      <w:start w:val="1"/>
      <w:numFmt w:val="bullet"/>
      <w:lvlText w:val="-"/>
      <w:lvlJc w:val="left"/>
      <w:pPr>
        <w:ind w:left="720" w:hanging="360"/>
      </w:pPr>
      <w:rPr>
        <w:rFonts w:ascii="LM Roman 10" w:eastAsia="Times New Roman" w:hAnsi="LM Roman 10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500556">
    <w:abstractNumId w:val="0"/>
  </w:num>
  <w:num w:numId="2" w16cid:durableId="1993826496">
    <w:abstractNumId w:val="1"/>
  </w:num>
  <w:num w:numId="3" w16cid:durableId="2088575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06"/>
    <w:rsid w:val="000766E9"/>
    <w:rsid w:val="00117636"/>
    <w:rsid w:val="00166398"/>
    <w:rsid w:val="00260091"/>
    <w:rsid w:val="00311083"/>
    <w:rsid w:val="00325EC8"/>
    <w:rsid w:val="003634C1"/>
    <w:rsid w:val="00496278"/>
    <w:rsid w:val="004A1D32"/>
    <w:rsid w:val="00534304"/>
    <w:rsid w:val="00774524"/>
    <w:rsid w:val="007909A7"/>
    <w:rsid w:val="007F15EA"/>
    <w:rsid w:val="00823F16"/>
    <w:rsid w:val="00A3199B"/>
    <w:rsid w:val="00A36666"/>
    <w:rsid w:val="00C67A06"/>
    <w:rsid w:val="00EA7087"/>
    <w:rsid w:val="00EC3F85"/>
    <w:rsid w:val="00F073B4"/>
    <w:rsid w:val="00F62180"/>
    <w:rsid w:val="00F67CDB"/>
    <w:rsid w:val="00F8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6F56AA"/>
  <w15:chartTrackingRefBased/>
  <w15:docId w15:val="{FE793D29-CC11-9D48-8A68-F6B7F004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304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7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7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A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A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A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A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67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A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A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A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A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A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A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A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7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7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A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A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7A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A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A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7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21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2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yler.rohr@utas.edu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Rohr</dc:creator>
  <cp:keywords/>
  <dc:description/>
  <cp:lastModifiedBy>Tyler Rohr</cp:lastModifiedBy>
  <cp:revision>5</cp:revision>
  <dcterms:created xsi:type="dcterms:W3CDTF">2026-03-10T00:13:00Z</dcterms:created>
  <dcterms:modified xsi:type="dcterms:W3CDTF">2026-03-10T05:42:00Z</dcterms:modified>
</cp:coreProperties>
</file>